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92A1" w14:textId="77777777" w:rsidR="00B208F5" w:rsidRDefault="00000000">
      <w:pPr>
        <w:spacing w:before="149" w:after="211" w:line="586" w:lineRule="exact"/>
        <w:textAlignment w:val="baseline"/>
        <w:rPr>
          <w:rFonts w:ascii="Garamond" w:eastAsia="Garamond" w:hAnsi="Garamond"/>
          <w:color w:val="0D0808"/>
          <w:sz w:val="58"/>
        </w:rPr>
      </w:pPr>
      <w:r>
        <w:pict w14:anchorId="676A6AEA">
          <v:shapetype id="_x0000_t202" coordsize="21600,21600" o:spt="202" path="m,l,21600r21600,l21600,xe">
            <v:stroke joinstyle="miter"/>
            <v:path gradientshapeok="t" o:connecttype="rect"/>
          </v:shapetype>
          <v:shape id="_x0000_s0" o:spid="_x0000_s1041" type="#_x0000_t202" style="position:absolute;margin-left:424.1pt;margin-top:47.05pt;width:149pt;height:103.65pt;z-index:-251663360;mso-wrap-distance-left:0;mso-wrap-distance-right:0;mso-position-horizontal-relative:page;mso-position-vertical-relative:page" filled="f" stroked="f">
            <v:textbox style="mso-next-textbox:#_x0000_s0" inset="0,0,0,0">
              <w:txbxContent>
                <w:p w14:paraId="22EA1833" w14:textId="77777777" w:rsidR="00B208F5" w:rsidRDefault="00000000">
                  <w:pPr>
                    <w:textAlignment w:val="baseline"/>
                  </w:pPr>
                  <w:r>
                    <w:rPr>
                      <w:noProof/>
                    </w:rPr>
                    <w:drawing>
                      <wp:inline distT="0" distB="0" distL="0" distR="0" wp14:anchorId="0ABBC98A" wp14:editId="612F6D0D">
                        <wp:extent cx="1892300" cy="13163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892300" cy="1316355"/>
                                </a:xfrm>
                                <a:prstGeom prst="rect">
                                  <a:avLst/>
                                </a:prstGeom>
                              </pic:spPr>
                            </pic:pic>
                          </a:graphicData>
                        </a:graphic>
                      </wp:inline>
                    </w:drawing>
                  </w:r>
                </w:p>
              </w:txbxContent>
            </v:textbox>
            <w10:wrap type="square" anchorx="page" anchory="page"/>
          </v:shape>
        </w:pict>
      </w:r>
      <w:r>
        <w:rPr>
          <w:rFonts w:ascii="Garamond" w:eastAsia="Garamond" w:hAnsi="Garamond"/>
          <w:color w:val="0D0808"/>
          <w:sz w:val="58"/>
        </w:rPr>
        <w:t>Annual Meeting Agenda</w:t>
      </w:r>
    </w:p>
    <w:p w14:paraId="002AEEC1" w14:textId="032BB5FA" w:rsidR="00B208F5" w:rsidRDefault="00000000">
      <w:pPr>
        <w:spacing w:before="15" w:line="354" w:lineRule="exact"/>
        <w:textAlignment w:val="baseline"/>
        <w:rPr>
          <w:rFonts w:ascii="Verdana" w:eastAsia="Verdana" w:hAnsi="Verdana"/>
          <w:color w:val="0D0808"/>
          <w:spacing w:val="-18"/>
          <w:sz w:val="29"/>
        </w:rPr>
      </w:pPr>
      <w:r>
        <w:rPr>
          <w:rFonts w:ascii="Verdana" w:eastAsia="Verdana" w:hAnsi="Verdana"/>
          <w:color w:val="0D0808"/>
          <w:spacing w:val="-18"/>
          <w:sz w:val="29"/>
        </w:rPr>
        <w:t xml:space="preserve">July </w:t>
      </w:r>
      <w:r w:rsidR="0081490D">
        <w:rPr>
          <w:rFonts w:ascii="Verdana" w:eastAsia="Verdana" w:hAnsi="Verdana"/>
          <w:color w:val="0D0808"/>
          <w:spacing w:val="-18"/>
          <w:sz w:val="29"/>
        </w:rPr>
        <w:t>26</w:t>
      </w:r>
      <w:r>
        <w:rPr>
          <w:rFonts w:ascii="Verdana" w:eastAsia="Verdana" w:hAnsi="Verdana"/>
          <w:color w:val="0D0808"/>
          <w:spacing w:val="-18"/>
          <w:sz w:val="29"/>
        </w:rPr>
        <w:t>, 202</w:t>
      </w:r>
      <w:r w:rsidR="0081490D">
        <w:rPr>
          <w:rFonts w:ascii="Verdana" w:eastAsia="Verdana" w:hAnsi="Verdana"/>
          <w:color w:val="0D0808"/>
          <w:spacing w:val="-18"/>
          <w:sz w:val="29"/>
        </w:rPr>
        <w:t>5</w:t>
      </w:r>
    </w:p>
    <w:p w14:paraId="0A160170" w14:textId="04F35D2D" w:rsidR="00B208F5" w:rsidRDefault="00A76C7A">
      <w:pPr>
        <w:spacing w:before="73" w:after="1161" w:line="354" w:lineRule="exact"/>
        <w:textAlignment w:val="baseline"/>
        <w:rPr>
          <w:rFonts w:ascii="Verdana" w:eastAsia="Verdana" w:hAnsi="Verdana"/>
          <w:color w:val="0D0808"/>
          <w:spacing w:val="-18"/>
          <w:sz w:val="29"/>
        </w:rPr>
      </w:pPr>
      <w:r>
        <w:pict w14:anchorId="74FD6603">
          <v:shape id="_x0000_s1039" type="#_x0000_t202" style="position:absolute;margin-left:60.25pt;margin-top:193.9pt;width:254.45pt;height:82.1pt;z-index:-251661312;mso-wrap-distance-left:0;mso-wrap-distance-right:0;mso-position-horizontal-relative:page;mso-position-vertical-relative:page" filled="f" stroked="f">
            <v:textbox inset="0,0,0,0">
              <w:txbxContent>
                <w:p w14:paraId="49FA2830" w14:textId="77777777" w:rsidR="00DC29E2" w:rsidRDefault="00DC29E2" w:rsidP="00DC29E2">
                  <w:pPr>
                    <w:spacing w:before="51" w:line="355" w:lineRule="exact"/>
                    <w:textAlignment w:val="baseline"/>
                    <w:rPr>
                      <w:rFonts w:ascii="Garamond" w:eastAsia="Garamond" w:hAnsi="Garamond"/>
                      <w:color w:val="0D0808"/>
                      <w:spacing w:val="-7"/>
                      <w:w w:val="120"/>
                      <w:sz w:val="38"/>
                    </w:rPr>
                  </w:pPr>
                  <w:r>
                    <w:rPr>
                      <w:rFonts w:ascii="Garamond" w:eastAsia="Garamond" w:hAnsi="Garamond"/>
                      <w:color w:val="0D0808"/>
                      <w:spacing w:val="-7"/>
                      <w:w w:val="120"/>
                      <w:sz w:val="38"/>
                    </w:rPr>
                    <w:t>11:00 - Arrival</w:t>
                  </w:r>
                </w:p>
                <w:p w14:paraId="1CE4A03E" w14:textId="4D77DD88" w:rsidR="00DC29E2" w:rsidRDefault="00DC29E2" w:rsidP="00DC29E2">
                  <w:pPr>
                    <w:spacing w:line="355" w:lineRule="exact"/>
                    <w:textAlignment w:val="baseline"/>
                    <w:rPr>
                      <w:rFonts w:ascii="Garamond" w:eastAsia="Garamond" w:hAnsi="Garamond"/>
                      <w:color w:val="0D0808"/>
                      <w:spacing w:val="-28"/>
                      <w:w w:val="120"/>
                      <w:sz w:val="38"/>
                    </w:rPr>
                  </w:pPr>
                  <w:r>
                    <w:rPr>
                      <w:rFonts w:ascii="Garamond" w:eastAsia="Garamond" w:hAnsi="Garamond"/>
                      <w:color w:val="0D0808"/>
                      <w:spacing w:val="-28"/>
                      <w:w w:val="120"/>
                      <w:sz w:val="38"/>
                    </w:rPr>
                    <w:t>11:30 – Eat and Gre</w:t>
                  </w:r>
                  <w:r w:rsidR="00B32644">
                    <w:rPr>
                      <w:rFonts w:ascii="Garamond" w:eastAsia="Garamond" w:hAnsi="Garamond"/>
                      <w:color w:val="0D0808"/>
                      <w:spacing w:val="-28"/>
                      <w:w w:val="120"/>
                      <w:sz w:val="38"/>
                    </w:rPr>
                    <w:t>e</w:t>
                  </w:r>
                  <w:r>
                    <w:rPr>
                      <w:rFonts w:ascii="Garamond" w:eastAsia="Garamond" w:hAnsi="Garamond"/>
                      <w:color w:val="0D0808"/>
                      <w:spacing w:val="-28"/>
                      <w:w w:val="120"/>
                      <w:sz w:val="38"/>
                    </w:rPr>
                    <w:t>t</w:t>
                  </w:r>
                </w:p>
                <w:p w14:paraId="1BB634D7" w14:textId="162AAC2F" w:rsidR="00B208F5" w:rsidRDefault="00DC29E2" w:rsidP="00DC29E2">
                  <w:pPr>
                    <w:ind w:left="14"/>
                    <w:textAlignment w:val="baseline"/>
                  </w:pPr>
                  <w:r>
                    <w:rPr>
                      <w:rFonts w:ascii="Garamond" w:eastAsia="Garamond" w:hAnsi="Garamond"/>
                      <w:color w:val="0D0808"/>
                      <w:spacing w:val="-35"/>
                      <w:w w:val="120"/>
                      <w:sz w:val="38"/>
                    </w:rPr>
                    <w:t xml:space="preserve">12:15-12:30 </w:t>
                  </w:r>
                  <w:r w:rsidR="00A76C7A">
                    <w:rPr>
                      <w:rFonts w:ascii="Garamond" w:eastAsia="Garamond" w:hAnsi="Garamond"/>
                      <w:color w:val="0D0808"/>
                      <w:spacing w:val="-35"/>
                      <w:w w:val="120"/>
                      <w:sz w:val="38"/>
                    </w:rPr>
                    <w:t>–</w:t>
                  </w:r>
                  <w:r>
                    <w:rPr>
                      <w:rFonts w:ascii="Garamond" w:eastAsia="Garamond" w:hAnsi="Garamond"/>
                      <w:color w:val="0D0808"/>
                      <w:spacing w:val="-35"/>
                      <w:w w:val="120"/>
                      <w:sz w:val="38"/>
                    </w:rPr>
                    <w:t xml:space="preserve"> Annual</w:t>
                  </w:r>
                  <w:r w:rsidR="00A76C7A">
                    <w:rPr>
                      <w:rFonts w:ascii="Garamond" w:eastAsia="Garamond" w:hAnsi="Garamond"/>
                      <w:color w:val="0D0808"/>
                      <w:spacing w:val="-35"/>
                      <w:w w:val="120"/>
                      <w:sz w:val="38"/>
                    </w:rPr>
                    <w:t xml:space="preserve"> Meeting</w:t>
                  </w:r>
                </w:p>
              </w:txbxContent>
            </v:textbox>
            <w10:wrap type="square" anchorx="page" anchory="page"/>
          </v:shape>
        </w:pict>
      </w:r>
      <w:r w:rsidR="00000000">
        <w:rPr>
          <w:rFonts w:ascii="Verdana" w:eastAsia="Verdana" w:hAnsi="Verdana"/>
          <w:color w:val="0D0808"/>
          <w:spacing w:val="-18"/>
          <w:sz w:val="29"/>
        </w:rPr>
        <w:t>Time: 1</w:t>
      </w:r>
      <w:r w:rsidR="0081490D">
        <w:rPr>
          <w:rFonts w:ascii="Verdana" w:eastAsia="Verdana" w:hAnsi="Verdana"/>
          <w:color w:val="0D0808"/>
          <w:spacing w:val="-18"/>
          <w:sz w:val="29"/>
        </w:rPr>
        <w:t>1</w:t>
      </w:r>
      <w:r w:rsidR="00000000">
        <w:rPr>
          <w:rFonts w:ascii="Verdana" w:eastAsia="Verdana" w:hAnsi="Verdana"/>
          <w:color w:val="0D0808"/>
          <w:spacing w:val="-18"/>
          <w:sz w:val="29"/>
        </w:rPr>
        <w:t>:00am-1:00pm</w:t>
      </w:r>
    </w:p>
    <w:p w14:paraId="0941D652" w14:textId="4A644D39" w:rsidR="00B208F5" w:rsidRDefault="00000000">
      <w:pPr>
        <w:shd w:val="solid" w:color="D3D6D7" w:fill="D3D6D7"/>
        <w:spacing w:after="241" w:line="355" w:lineRule="exact"/>
        <w:ind w:left="144" w:right="3840"/>
        <w:textAlignment w:val="baseline"/>
        <w:rPr>
          <w:rFonts w:ascii="Garamond" w:eastAsia="Garamond" w:hAnsi="Garamond"/>
          <w:color w:val="0D0808"/>
          <w:spacing w:val="-23"/>
          <w:w w:val="120"/>
          <w:sz w:val="38"/>
        </w:rPr>
      </w:pPr>
      <w:r>
        <w:pict w14:anchorId="7894869E">
          <v:shape id="_x0000_s1040" type="#_x0000_t202" style="position:absolute;left:0;text-align:left;margin-left:60.25pt;margin-top:192.45pt;width:4in;height:82.1pt;z-index:-251662336;mso-wrap-distance-left:0;mso-wrap-distance-right:0;mso-position-horizontal-relative:page;mso-position-vertical-relative:page" filled="f" stroked="f">
            <v:textbox inset="0,0,0,0">
              <w:txbxContent>
                <w:p w14:paraId="1C170743" w14:textId="77777777" w:rsidR="000C4842" w:rsidRDefault="000C4842"/>
              </w:txbxContent>
            </v:textbox>
            <w10:wrap type="square" anchorx="page" anchory="page"/>
          </v:shape>
        </w:pict>
      </w:r>
      <w:r>
        <w:rPr>
          <w:rFonts w:ascii="Garamond" w:eastAsia="Garamond" w:hAnsi="Garamond"/>
          <w:color w:val="0D0808"/>
          <w:spacing w:val="-23"/>
          <w:w w:val="120"/>
          <w:sz w:val="38"/>
        </w:rPr>
        <w:t>Keypoints:</w:t>
      </w:r>
    </w:p>
    <w:p w14:paraId="3DC7C539" w14:textId="77777777" w:rsidR="00B208F5" w:rsidRDefault="00000000">
      <w:pPr>
        <w:spacing w:before="38" w:line="293" w:lineRule="exact"/>
        <w:textAlignment w:val="baseline"/>
        <w:rPr>
          <w:rFonts w:ascii="Verdana" w:eastAsia="Verdana" w:hAnsi="Verdana"/>
          <w:b/>
          <w:color w:val="0D0808"/>
          <w:spacing w:val="-10"/>
          <w:sz w:val="24"/>
        </w:rPr>
      </w:pPr>
      <w:r>
        <w:rPr>
          <w:rFonts w:ascii="Verdana" w:eastAsia="Verdana" w:hAnsi="Verdana"/>
          <w:b/>
          <w:color w:val="0D0808"/>
          <w:spacing w:val="-10"/>
          <w:sz w:val="24"/>
        </w:rPr>
        <w:t>Annual Meeting</w:t>
      </w:r>
    </w:p>
    <w:p w14:paraId="33E5E431" w14:textId="77777777" w:rsidR="00B208F5" w:rsidRDefault="00000000">
      <w:pPr>
        <w:spacing w:before="38" w:line="290" w:lineRule="exact"/>
        <w:textAlignment w:val="baseline"/>
        <w:rPr>
          <w:rFonts w:ascii="Verdana" w:eastAsia="Verdana" w:hAnsi="Verdana"/>
          <w:b/>
          <w:color w:val="0D0808"/>
          <w:spacing w:val="-5"/>
          <w:sz w:val="24"/>
        </w:rPr>
      </w:pPr>
      <w:r>
        <w:rPr>
          <w:rFonts w:ascii="Verdana" w:eastAsia="Verdana" w:hAnsi="Verdana"/>
          <w:b/>
          <w:color w:val="0D0808"/>
          <w:spacing w:val="-5"/>
          <w:sz w:val="24"/>
        </w:rPr>
        <w:t>Communications</w:t>
      </w:r>
    </w:p>
    <w:p w14:paraId="04A980DC" w14:textId="77777777" w:rsidR="00B208F5" w:rsidRDefault="00000000">
      <w:pPr>
        <w:spacing w:before="36" w:line="290" w:lineRule="exact"/>
        <w:textAlignment w:val="baseline"/>
        <w:rPr>
          <w:rFonts w:ascii="Verdana" w:eastAsia="Verdana" w:hAnsi="Verdana"/>
          <w:b/>
          <w:color w:val="0D0808"/>
          <w:spacing w:val="-14"/>
          <w:sz w:val="24"/>
        </w:rPr>
      </w:pPr>
      <w:r>
        <w:rPr>
          <w:rFonts w:ascii="Verdana" w:eastAsia="Verdana" w:hAnsi="Verdana"/>
          <w:b/>
          <w:color w:val="0D0808"/>
          <w:spacing w:val="-14"/>
          <w:sz w:val="24"/>
        </w:rPr>
        <w:t>River Meadow Open Space River Park</w:t>
      </w:r>
    </w:p>
    <w:p w14:paraId="75C1239A" w14:textId="77777777" w:rsidR="00B208F5" w:rsidRDefault="00000000">
      <w:pPr>
        <w:spacing w:before="41" w:line="290" w:lineRule="exact"/>
        <w:textAlignment w:val="baseline"/>
        <w:rPr>
          <w:rFonts w:ascii="Verdana" w:eastAsia="Verdana" w:hAnsi="Verdana"/>
          <w:b/>
          <w:color w:val="0D0808"/>
          <w:spacing w:val="-19"/>
          <w:sz w:val="24"/>
        </w:rPr>
      </w:pPr>
      <w:r>
        <w:rPr>
          <w:rFonts w:ascii="Verdana" w:eastAsia="Verdana" w:hAnsi="Verdana"/>
          <w:b/>
          <w:color w:val="0D0808"/>
          <w:spacing w:val="-19"/>
          <w:sz w:val="24"/>
        </w:rPr>
        <w:t>Lot Line Pins</w:t>
      </w:r>
    </w:p>
    <w:p w14:paraId="0D7FC72E" w14:textId="77777777" w:rsidR="00B208F5" w:rsidRDefault="00000000">
      <w:pPr>
        <w:spacing w:before="41" w:line="290" w:lineRule="exact"/>
        <w:textAlignment w:val="baseline"/>
        <w:rPr>
          <w:rFonts w:ascii="Verdana" w:eastAsia="Verdana" w:hAnsi="Verdana"/>
          <w:b/>
          <w:color w:val="0D0808"/>
          <w:spacing w:val="-17"/>
          <w:sz w:val="24"/>
        </w:rPr>
      </w:pPr>
      <w:r>
        <w:rPr>
          <w:rFonts w:ascii="Verdana" w:eastAsia="Verdana" w:hAnsi="Verdana"/>
          <w:b/>
          <w:color w:val="0D0808"/>
          <w:spacing w:val="-17"/>
          <w:sz w:val="24"/>
        </w:rPr>
        <w:t>Resale of Lots</w:t>
      </w:r>
    </w:p>
    <w:p w14:paraId="7A08E97A" w14:textId="77777777" w:rsidR="00B208F5" w:rsidRDefault="00000000">
      <w:pPr>
        <w:spacing w:before="42" w:line="290" w:lineRule="exact"/>
        <w:textAlignment w:val="baseline"/>
        <w:rPr>
          <w:rFonts w:ascii="Verdana" w:eastAsia="Verdana" w:hAnsi="Verdana"/>
          <w:b/>
          <w:color w:val="0D0808"/>
          <w:spacing w:val="-13"/>
          <w:sz w:val="24"/>
        </w:rPr>
      </w:pPr>
      <w:r>
        <w:rPr>
          <w:rFonts w:ascii="Verdana" w:eastAsia="Verdana" w:hAnsi="Verdana"/>
          <w:b/>
          <w:color w:val="0D0808"/>
          <w:spacing w:val="-13"/>
          <w:sz w:val="24"/>
        </w:rPr>
        <w:t>Home Updates</w:t>
      </w:r>
    </w:p>
    <w:p w14:paraId="42F1EF3F" w14:textId="77777777" w:rsidR="00B208F5" w:rsidRDefault="00000000">
      <w:pPr>
        <w:spacing w:before="36" w:line="293" w:lineRule="exact"/>
        <w:textAlignment w:val="baseline"/>
        <w:rPr>
          <w:rFonts w:ascii="Verdana" w:eastAsia="Verdana" w:hAnsi="Verdana"/>
          <w:b/>
          <w:color w:val="0D0808"/>
          <w:spacing w:val="-13"/>
          <w:sz w:val="24"/>
        </w:rPr>
      </w:pPr>
      <w:r>
        <w:rPr>
          <w:rFonts w:ascii="Verdana" w:eastAsia="Verdana" w:hAnsi="Verdana"/>
          <w:b/>
          <w:color w:val="0D0808"/>
          <w:spacing w:val="-13"/>
          <w:sz w:val="24"/>
        </w:rPr>
        <w:t>Entrance Sign</w:t>
      </w:r>
    </w:p>
    <w:p w14:paraId="56741C87" w14:textId="77777777" w:rsidR="00B208F5" w:rsidRDefault="00000000">
      <w:pPr>
        <w:spacing w:before="34" w:line="294" w:lineRule="exact"/>
        <w:textAlignment w:val="baseline"/>
        <w:rPr>
          <w:rFonts w:ascii="Verdana" w:eastAsia="Verdana" w:hAnsi="Verdana"/>
          <w:b/>
          <w:color w:val="0D0808"/>
          <w:spacing w:val="-12"/>
          <w:sz w:val="24"/>
        </w:rPr>
      </w:pPr>
      <w:r>
        <w:rPr>
          <w:rFonts w:ascii="Verdana" w:eastAsia="Verdana" w:hAnsi="Verdana"/>
          <w:b/>
          <w:color w:val="0D0808"/>
          <w:spacing w:val="-12"/>
          <w:sz w:val="24"/>
        </w:rPr>
        <w:t>Road Maintenance/Improvements</w:t>
      </w:r>
    </w:p>
    <w:p w14:paraId="3F773C50" w14:textId="77777777" w:rsidR="00B208F5" w:rsidRDefault="00000000">
      <w:pPr>
        <w:spacing w:before="41" w:line="290" w:lineRule="exact"/>
        <w:textAlignment w:val="baseline"/>
        <w:rPr>
          <w:rFonts w:ascii="Verdana" w:eastAsia="Verdana" w:hAnsi="Verdana"/>
          <w:b/>
          <w:color w:val="0D0808"/>
          <w:spacing w:val="-12"/>
          <w:sz w:val="24"/>
        </w:rPr>
      </w:pPr>
      <w:r>
        <w:rPr>
          <w:rFonts w:ascii="Verdana" w:eastAsia="Verdana" w:hAnsi="Verdana"/>
          <w:b/>
          <w:color w:val="0D0808"/>
          <w:spacing w:val="-12"/>
          <w:sz w:val="24"/>
        </w:rPr>
        <w:t>HOA Assessment</w:t>
      </w:r>
    </w:p>
    <w:p w14:paraId="5C5197A9" w14:textId="77777777" w:rsidR="00B208F5" w:rsidRDefault="00000000">
      <w:pPr>
        <w:spacing w:before="42" w:line="292" w:lineRule="exact"/>
        <w:textAlignment w:val="baseline"/>
        <w:rPr>
          <w:rFonts w:ascii="Verdana" w:eastAsia="Verdana" w:hAnsi="Verdana"/>
          <w:b/>
          <w:color w:val="0D0808"/>
          <w:spacing w:val="-11"/>
          <w:sz w:val="24"/>
        </w:rPr>
      </w:pPr>
      <w:r>
        <w:rPr>
          <w:rFonts w:ascii="Verdana" w:eastAsia="Verdana" w:hAnsi="Verdana"/>
          <w:b/>
          <w:color w:val="0D0808"/>
          <w:spacing w:val="-11"/>
          <w:sz w:val="24"/>
        </w:rPr>
        <w:t>Budget Annual Operating Cost</w:t>
      </w:r>
    </w:p>
    <w:p w14:paraId="41341CFD" w14:textId="77777777" w:rsidR="00B208F5" w:rsidRDefault="00B208F5">
      <w:pPr>
        <w:sectPr w:rsidR="00B208F5">
          <w:footerReference w:type="even" r:id="rId8"/>
          <w:footerReference w:type="default" r:id="rId9"/>
          <w:footerReference w:type="first" r:id="rId10"/>
          <w:pgSz w:w="12240" w:h="15840"/>
          <w:pgMar w:top="940" w:right="5275" w:bottom="5684" w:left="120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7263"/>
        <w:gridCol w:w="2997"/>
      </w:tblGrid>
      <w:tr w:rsidR="00B208F5" w14:paraId="1C0209A3" w14:textId="77777777">
        <w:trPr>
          <w:trHeight w:hRule="exact" w:val="2074"/>
        </w:trPr>
        <w:tc>
          <w:tcPr>
            <w:tcW w:w="7263" w:type="dxa"/>
          </w:tcPr>
          <w:p w14:paraId="0748F3A6" w14:textId="77777777" w:rsidR="00B208F5" w:rsidRDefault="00000000">
            <w:pPr>
              <w:spacing w:before="149" w:line="586" w:lineRule="exact"/>
              <w:textAlignment w:val="baseline"/>
              <w:rPr>
                <w:rFonts w:ascii="Garamond" w:eastAsia="Garamond" w:hAnsi="Garamond"/>
                <w:color w:val="0D0808"/>
                <w:sz w:val="58"/>
              </w:rPr>
            </w:pPr>
            <w:r>
              <w:rPr>
                <w:rFonts w:ascii="Garamond" w:eastAsia="Garamond" w:hAnsi="Garamond"/>
                <w:color w:val="0D0808"/>
                <w:sz w:val="58"/>
              </w:rPr>
              <w:lastRenderedPageBreak/>
              <w:t>Annual Meeting Agenda</w:t>
            </w:r>
          </w:p>
          <w:p w14:paraId="6DA70CF0" w14:textId="73FAE1A7" w:rsidR="00B208F5" w:rsidRDefault="00B208F5">
            <w:pPr>
              <w:spacing w:before="88" w:after="326" w:line="339" w:lineRule="exact"/>
              <w:textAlignment w:val="baseline"/>
              <w:rPr>
                <w:rFonts w:ascii="Arial" w:eastAsia="Arial" w:hAnsi="Arial"/>
                <w:color w:val="0D0808"/>
                <w:sz w:val="31"/>
              </w:rPr>
            </w:pPr>
          </w:p>
        </w:tc>
        <w:tc>
          <w:tcPr>
            <w:tcW w:w="2997" w:type="dxa"/>
          </w:tcPr>
          <w:p w14:paraId="3CA834E5" w14:textId="77777777" w:rsidR="00B208F5" w:rsidRDefault="00000000">
            <w:pPr>
              <w:spacing w:before="1"/>
              <w:ind w:right="17"/>
              <w:jc w:val="center"/>
              <w:textAlignment w:val="baseline"/>
            </w:pPr>
            <w:r>
              <w:rPr>
                <w:noProof/>
              </w:rPr>
              <w:drawing>
                <wp:inline distT="0" distB="0" distL="0" distR="0" wp14:anchorId="77896967" wp14:editId="6D9D9571">
                  <wp:extent cx="1892300" cy="13163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1"/>
                          <a:stretch>
                            <a:fillRect/>
                          </a:stretch>
                        </pic:blipFill>
                        <pic:spPr>
                          <a:xfrm>
                            <a:off x="0" y="0"/>
                            <a:ext cx="1892300" cy="1316355"/>
                          </a:xfrm>
                          <a:prstGeom prst="rect">
                            <a:avLst/>
                          </a:prstGeom>
                        </pic:spPr>
                      </pic:pic>
                    </a:graphicData>
                  </a:graphic>
                </wp:inline>
              </w:drawing>
            </w:r>
          </w:p>
        </w:tc>
      </w:tr>
    </w:tbl>
    <w:p w14:paraId="54173828" w14:textId="77777777" w:rsidR="00B208F5" w:rsidRDefault="00000000">
      <w:pPr>
        <w:spacing w:before="15" w:line="293" w:lineRule="exact"/>
        <w:textAlignment w:val="baseline"/>
        <w:rPr>
          <w:rFonts w:ascii="Verdana" w:eastAsia="Verdana" w:hAnsi="Verdana"/>
          <w:b/>
          <w:color w:val="0D0808"/>
          <w:spacing w:val="-10"/>
          <w:sz w:val="24"/>
        </w:rPr>
      </w:pPr>
      <w:r>
        <w:rPr>
          <w:rFonts w:ascii="Verdana" w:eastAsia="Verdana" w:hAnsi="Verdana"/>
          <w:b/>
          <w:color w:val="0D0808"/>
          <w:spacing w:val="-10"/>
          <w:sz w:val="24"/>
        </w:rPr>
        <w:t>Annual Meeting</w:t>
      </w:r>
    </w:p>
    <w:p w14:paraId="19D239AA" w14:textId="53614C63" w:rsidR="00B208F5" w:rsidRDefault="00000000">
      <w:pPr>
        <w:spacing w:before="1" w:line="330" w:lineRule="exact"/>
        <w:ind w:right="576"/>
        <w:textAlignment w:val="baseline"/>
        <w:rPr>
          <w:rFonts w:ascii="Arial" w:eastAsia="Arial" w:hAnsi="Arial"/>
          <w:color w:val="0D0808"/>
          <w:spacing w:val="4"/>
          <w:sz w:val="26"/>
        </w:rPr>
      </w:pPr>
      <w:r>
        <w:rPr>
          <w:rFonts w:ascii="Arial" w:eastAsia="Arial" w:hAnsi="Arial"/>
          <w:color w:val="0D0808"/>
          <w:spacing w:val="4"/>
          <w:sz w:val="26"/>
        </w:rPr>
        <w:t xml:space="preserve">This marks our </w:t>
      </w:r>
      <w:r w:rsidR="00951519">
        <w:rPr>
          <w:rFonts w:ascii="Arial" w:eastAsia="Arial" w:hAnsi="Arial"/>
          <w:color w:val="0D0808"/>
          <w:spacing w:val="4"/>
          <w:sz w:val="26"/>
        </w:rPr>
        <w:t>third</w:t>
      </w:r>
      <w:r>
        <w:rPr>
          <w:rFonts w:ascii="Arial" w:eastAsia="Arial" w:hAnsi="Arial"/>
          <w:color w:val="0D0808"/>
          <w:spacing w:val="4"/>
          <w:sz w:val="26"/>
        </w:rPr>
        <w:t xml:space="preserve"> annual meeting. We plan to continue holding them annually in Buena Vista during summer, with the option for camping on lots. We value everyone's interest and participation as our community continues to grow.</w:t>
      </w:r>
      <w:r w:rsidR="00951519">
        <w:rPr>
          <w:rFonts w:ascii="Arial" w:eastAsia="Arial" w:hAnsi="Arial"/>
          <w:color w:val="0D0808"/>
          <w:spacing w:val="4"/>
          <w:sz w:val="26"/>
        </w:rPr>
        <w:t xml:space="preserve">  We are aiming for the second or third Saturday in July for 2026.  </w:t>
      </w:r>
    </w:p>
    <w:p w14:paraId="30FAEE26" w14:textId="77777777" w:rsidR="00B208F5" w:rsidRDefault="00000000">
      <w:pPr>
        <w:spacing w:before="320" w:line="293" w:lineRule="exact"/>
        <w:textAlignment w:val="baseline"/>
        <w:rPr>
          <w:rFonts w:ascii="Verdana" w:eastAsia="Verdana" w:hAnsi="Verdana"/>
          <w:b/>
          <w:color w:val="0D0808"/>
          <w:spacing w:val="-5"/>
          <w:sz w:val="24"/>
        </w:rPr>
      </w:pPr>
      <w:r>
        <w:rPr>
          <w:rFonts w:ascii="Verdana" w:eastAsia="Verdana" w:hAnsi="Verdana"/>
          <w:b/>
          <w:color w:val="0D0808"/>
          <w:spacing w:val="-5"/>
          <w:sz w:val="24"/>
        </w:rPr>
        <w:t>Communications</w:t>
      </w:r>
    </w:p>
    <w:p w14:paraId="78563E98" w14:textId="5F37E608" w:rsidR="00B208F5" w:rsidRPr="00951519" w:rsidRDefault="00000000" w:rsidP="00951519">
      <w:pPr>
        <w:pStyle w:val="ListParagraph"/>
        <w:numPr>
          <w:ilvl w:val="0"/>
          <w:numId w:val="4"/>
        </w:numPr>
        <w:spacing w:before="45" w:line="282" w:lineRule="exact"/>
        <w:textAlignment w:val="baseline"/>
        <w:rPr>
          <w:rFonts w:ascii="Arial" w:eastAsia="Arial" w:hAnsi="Arial"/>
          <w:color w:val="0D0808"/>
          <w:sz w:val="26"/>
          <w:u w:val="single"/>
        </w:rPr>
      </w:pPr>
      <w:r>
        <w:pict w14:anchorId="0DEEE904">
          <v:shape id="_x0000_s1034" type="#_x0000_t202" style="position:absolute;left:0;text-align:left;margin-left:60.95pt;margin-top:428.65pt;width:24.25pt;height:183.3pt;z-index:-251658240;mso-wrap-distance-left:0;mso-wrap-distance-right:0;mso-position-horizontal-relative:page;mso-position-vertical-relative:page" filled="f" stroked="f">
            <v:textbox inset="0,0,0,0">
              <w:txbxContent>
                <w:p w14:paraId="15785E55" w14:textId="26C37092" w:rsidR="00B208F5" w:rsidRDefault="00B208F5">
                  <w:pPr>
                    <w:spacing w:before="201" w:after="729" w:line="2736" w:lineRule="exact"/>
                    <w:ind w:left="207" w:right="182"/>
                    <w:textAlignment w:val="baseline"/>
                  </w:pPr>
                </w:p>
              </w:txbxContent>
            </v:textbox>
            <w10:wrap type="square" anchorx="page" anchory="page"/>
          </v:shape>
        </w:pict>
      </w:r>
      <w:r w:rsidRPr="00951519">
        <w:rPr>
          <w:rFonts w:ascii="Arial" w:eastAsia="Arial" w:hAnsi="Arial"/>
          <w:color w:val="0D0808"/>
          <w:spacing w:val="3"/>
          <w:sz w:val="26"/>
        </w:rPr>
        <w:t>For any questions, please contact us through</w:t>
      </w:r>
      <w:r w:rsidR="00951519" w:rsidRPr="00951519">
        <w:rPr>
          <w:rFonts w:ascii="Arial" w:eastAsia="Arial" w:hAnsi="Arial"/>
          <w:color w:val="0D0808"/>
          <w:spacing w:val="3"/>
          <w:sz w:val="26"/>
        </w:rPr>
        <w:t xml:space="preserve"> </w:t>
      </w:r>
      <w:hyperlink r:id="rId12">
        <w:r w:rsidRPr="00951519">
          <w:rPr>
            <w:rFonts w:ascii="Arial" w:eastAsia="Arial" w:hAnsi="Arial"/>
            <w:color w:val="0000FF"/>
            <w:sz w:val="26"/>
            <w:u w:val="single"/>
          </w:rPr>
          <w:t>HOA</w:t>
        </w:r>
      </w:hyperlink>
      <w:hyperlink r:id="rId13">
        <w:r w:rsidRPr="00951519">
          <w:rPr>
            <w:rFonts w:ascii="Arial" w:eastAsia="Arial" w:hAnsi="Arial"/>
            <w:color w:val="0000FF"/>
            <w:sz w:val="26"/>
            <w:u w:val="single"/>
          </w:rPr>
          <w:t>@</w:t>
        </w:r>
      </w:hyperlink>
      <w:hyperlink r:id="rId14">
        <w:r w:rsidRPr="00951519">
          <w:rPr>
            <w:rFonts w:ascii="Arial" w:eastAsia="Arial" w:hAnsi="Arial"/>
            <w:color w:val="0000FF"/>
            <w:sz w:val="26"/>
            <w:u w:val="single"/>
          </w:rPr>
          <w:t>Rivermeadowestates.com</w:t>
        </w:r>
      </w:hyperlink>
      <w:r w:rsidRPr="00951519">
        <w:rPr>
          <w:rFonts w:ascii="Arial" w:eastAsia="Arial" w:hAnsi="Arial"/>
          <w:color w:val="0D0808"/>
          <w:sz w:val="26"/>
        </w:rPr>
        <w:t>.</w:t>
      </w:r>
    </w:p>
    <w:p w14:paraId="3192E96E" w14:textId="0CF05074" w:rsidR="00B208F5" w:rsidRPr="00951519" w:rsidRDefault="00000000" w:rsidP="00951519">
      <w:pPr>
        <w:pStyle w:val="ListParagraph"/>
        <w:numPr>
          <w:ilvl w:val="0"/>
          <w:numId w:val="4"/>
        </w:numPr>
        <w:spacing w:before="49" w:line="282" w:lineRule="exact"/>
        <w:textAlignment w:val="baseline"/>
        <w:rPr>
          <w:rFonts w:ascii="Arial" w:eastAsia="Arial" w:hAnsi="Arial"/>
          <w:color w:val="0D0808"/>
          <w:sz w:val="26"/>
        </w:rPr>
      </w:pPr>
      <w:r w:rsidRPr="00951519">
        <w:rPr>
          <w:rFonts w:ascii="Arial" w:eastAsia="Arial" w:hAnsi="Arial"/>
          <w:color w:val="0D0808"/>
          <w:spacing w:val="6"/>
          <w:sz w:val="26"/>
        </w:rPr>
        <w:t xml:space="preserve">You can also contact </w:t>
      </w:r>
      <w:r w:rsidR="00951519" w:rsidRPr="00951519">
        <w:rPr>
          <w:rFonts w:ascii="Arial" w:eastAsia="Arial" w:hAnsi="Arial"/>
          <w:color w:val="0D0808"/>
          <w:spacing w:val="6"/>
          <w:sz w:val="26"/>
        </w:rPr>
        <w:t xml:space="preserve">Cindy Schoger (480) 510-7698 / </w:t>
      </w:r>
      <w:r w:rsidRPr="00951519">
        <w:rPr>
          <w:rFonts w:ascii="Arial" w:eastAsia="Arial" w:hAnsi="Arial"/>
          <w:color w:val="0D0808"/>
          <w:spacing w:val="6"/>
          <w:sz w:val="26"/>
        </w:rPr>
        <w:t xml:space="preserve">Matt Schoger at </w:t>
      </w:r>
      <w:r w:rsidR="00951519" w:rsidRPr="00951519">
        <w:rPr>
          <w:rFonts w:ascii="Arial" w:eastAsia="Arial" w:hAnsi="Arial"/>
          <w:color w:val="0D0808"/>
          <w:spacing w:val="6"/>
          <w:sz w:val="26"/>
        </w:rPr>
        <w:t>(</w:t>
      </w:r>
      <w:r w:rsidRPr="00951519">
        <w:rPr>
          <w:rFonts w:ascii="Arial" w:eastAsia="Arial" w:hAnsi="Arial"/>
          <w:color w:val="0D0808"/>
          <w:spacing w:val="6"/>
          <w:sz w:val="26"/>
        </w:rPr>
        <w:t>303) 506-4675 with immediate</w:t>
      </w:r>
      <w:r w:rsidR="00951519">
        <w:rPr>
          <w:rFonts w:ascii="Arial" w:eastAsia="Arial" w:hAnsi="Arial"/>
          <w:color w:val="0D0808"/>
          <w:spacing w:val="6"/>
          <w:sz w:val="26"/>
        </w:rPr>
        <w:t xml:space="preserve"> </w:t>
      </w:r>
      <w:r w:rsidRPr="00951519">
        <w:rPr>
          <w:rFonts w:ascii="Arial" w:eastAsia="Arial" w:hAnsi="Arial"/>
          <w:color w:val="0D0808"/>
          <w:sz w:val="26"/>
        </w:rPr>
        <w:t>questions, or inquiries.</w:t>
      </w:r>
    </w:p>
    <w:p w14:paraId="092D37D4" w14:textId="77777777" w:rsidR="00951519" w:rsidRDefault="00951519" w:rsidP="00951519">
      <w:pPr>
        <w:spacing w:before="44" w:line="282" w:lineRule="exact"/>
        <w:textAlignment w:val="baseline"/>
        <w:rPr>
          <w:rFonts w:ascii="Arial" w:eastAsia="Arial" w:hAnsi="Arial"/>
          <w:color w:val="0D0808"/>
          <w:spacing w:val="5"/>
          <w:sz w:val="26"/>
        </w:rPr>
      </w:pPr>
    </w:p>
    <w:p w14:paraId="6C11E48B" w14:textId="42105F85" w:rsidR="00B208F5" w:rsidRPr="00951519" w:rsidRDefault="00000000" w:rsidP="00951519">
      <w:pPr>
        <w:spacing w:before="44" w:line="282" w:lineRule="exact"/>
        <w:textAlignment w:val="baseline"/>
        <w:rPr>
          <w:rFonts w:ascii="Arial" w:eastAsia="Arial" w:hAnsi="Arial"/>
          <w:color w:val="0D0808"/>
          <w:spacing w:val="5"/>
          <w:sz w:val="26"/>
        </w:rPr>
      </w:pPr>
      <w:r w:rsidRPr="00951519">
        <w:rPr>
          <w:rFonts w:ascii="Arial" w:eastAsia="Arial" w:hAnsi="Arial"/>
          <w:color w:val="0D0808"/>
          <w:spacing w:val="5"/>
          <w:sz w:val="26"/>
        </w:rPr>
        <w:t>If you would like to update your email, or add a secondary account, you can</w:t>
      </w:r>
    </w:p>
    <w:p w14:paraId="0579A28F" w14:textId="77777777" w:rsidR="00B208F5" w:rsidRDefault="00000000">
      <w:pPr>
        <w:spacing w:before="50" w:line="282" w:lineRule="exact"/>
        <w:textAlignment w:val="baseline"/>
        <w:rPr>
          <w:rFonts w:ascii="Arial" w:eastAsia="Arial" w:hAnsi="Arial"/>
          <w:color w:val="0D0808"/>
          <w:spacing w:val="5"/>
          <w:sz w:val="26"/>
        </w:rPr>
      </w:pPr>
      <w:r>
        <w:rPr>
          <w:rFonts w:ascii="Arial" w:eastAsia="Arial" w:hAnsi="Arial"/>
          <w:color w:val="0D0808"/>
          <w:spacing w:val="5"/>
          <w:sz w:val="26"/>
        </w:rPr>
        <w:t>have multiple contacts listed for each lot.</w:t>
      </w:r>
    </w:p>
    <w:p w14:paraId="265DF761" w14:textId="77777777" w:rsidR="00B208F5" w:rsidRDefault="00000000">
      <w:pPr>
        <w:spacing w:before="49" w:line="282" w:lineRule="exact"/>
        <w:textAlignment w:val="baseline"/>
        <w:rPr>
          <w:rFonts w:ascii="Arial" w:eastAsia="Arial" w:hAnsi="Arial"/>
          <w:color w:val="0D0808"/>
          <w:spacing w:val="3"/>
          <w:sz w:val="26"/>
        </w:rPr>
      </w:pPr>
      <w:r>
        <w:rPr>
          <w:rFonts w:ascii="Arial" w:eastAsia="Arial" w:hAnsi="Arial"/>
          <w:color w:val="0D0808"/>
          <w:spacing w:val="3"/>
          <w:sz w:val="26"/>
        </w:rPr>
        <w:t xml:space="preserve">Please email </w:t>
      </w:r>
      <w:hyperlink r:id="rId15">
        <w:r>
          <w:rPr>
            <w:rFonts w:ascii="Arial" w:eastAsia="Arial" w:hAnsi="Arial"/>
            <w:color w:val="0000FF"/>
            <w:spacing w:val="3"/>
            <w:sz w:val="26"/>
            <w:u w:val="single"/>
          </w:rPr>
          <w:t>HOA</w:t>
        </w:r>
      </w:hyperlink>
      <w:hyperlink r:id="rId16">
        <w:r>
          <w:rPr>
            <w:rFonts w:ascii="Arial" w:eastAsia="Arial" w:hAnsi="Arial"/>
            <w:color w:val="0000FF"/>
            <w:spacing w:val="3"/>
            <w:sz w:val="26"/>
            <w:u w:val="single"/>
          </w:rPr>
          <w:t>@</w:t>
        </w:r>
      </w:hyperlink>
      <w:hyperlink r:id="rId17">
        <w:r>
          <w:rPr>
            <w:rFonts w:ascii="Arial" w:eastAsia="Arial" w:hAnsi="Arial"/>
            <w:color w:val="0000FF"/>
            <w:spacing w:val="3"/>
            <w:sz w:val="26"/>
            <w:u w:val="single"/>
          </w:rPr>
          <w:t>Rivermeadowestates.com</w:t>
        </w:r>
      </w:hyperlink>
      <w:r>
        <w:rPr>
          <w:rFonts w:ascii="Arial" w:eastAsia="Arial" w:hAnsi="Arial"/>
          <w:color w:val="0D0808"/>
          <w:spacing w:val="3"/>
          <w:sz w:val="26"/>
        </w:rPr>
        <w:t xml:space="preserve"> if you need to update your</w:t>
      </w:r>
    </w:p>
    <w:p w14:paraId="7DE81D40" w14:textId="77777777" w:rsidR="00B208F5" w:rsidRDefault="00000000">
      <w:pPr>
        <w:spacing w:before="49" w:line="282" w:lineRule="exact"/>
        <w:textAlignment w:val="baseline"/>
        <w:rPr>
          <w:rFonts w:ascii="Arial" w:eastAsia="Arial" w:hAnsi="Arial"/>
          <w:color w:val="0D0808"/>
          <w:sz w:val="26"/>
        </w:rPr>
      </w:pPr>
      <w:r>
        <w:rPr>
          <w:rFonts w:ascii="Arial" w:eastAsia="Arial" w:hAnsi="Arial"/>
          <w:color w:val="0D0808"/>
          <w:sz w:val="26"/>
        </w:rPr>
        <w:t>email, current address, etc. within the HOA Guru tool.</w:t>
      </w:r>
    </w:p>
    <w:p w14:paraId="6CC1C413" w14:textId="77777777" w:rsidR="00DC29E2" w:rsidRDefault="00DC29E2">
      <w:pPr>
        <w:spacing w:before="15" w:line="293" w:lineRule="exact"/>
        <w:textAlignment w:val="baseline"/>
        <w:rPr>
          <w:rFonts w:ascii="Verdana" w:eastAsia="Verdana" w:hAnsi="Verdana"/>
          <w:b/>
          <w:color w:val="0D0808"/>
          <w:spacing w:val="-10"/>
          <w:sz w:val="24"/>
        </w:rPr>
      </w:pPr>
    </w:p>
    <w:tbl>
      <w:tblPr>
        <w:tblW w:w="0" w:type="auto"/>
        <w:tblLayout w:type="fixed"/>
        <w:tblCellMar>
          <w:left w:w="0" w:type="dxa"/>
          <w:right w:w="0" w:type="dxa"/>
        </w:tblCellMar>
        <w:tblLook w:val="04A0" w:firstRow="1" w:lastRow="0" w:firstColumn="1" w:lastColumn="0" w:noHBand="0" w:noVBand="1"/>
      </w:tblPr>
      <w:tblGrid>
        <w:gridCol w:w="7266"/>
        <w:gridCol w:w="2994"/>
      </w:tblGrid>
      <w:tr w:rsidR="00B208F5" w14:paraId="46FFC107" w14:textId="77777777">
        <w:trPr>
          <w:trHeight w:hRule="exact" w:val="2074"/>
        </w:trPr>
        <w:tc>
          <w:tcPr>
            <w:tcW w:w="7266" w:type="dxa"/>
          </w:tcPr>
          <w:p w14:paraId="0165B80B" w14:textId="77777777" w:rsidR="007736DF" w:rsidRDefault="007736DF">
            <w:pPr>
              <w:spacing w:before="179" w:line="581" w:lineRule="exact"/>
              <w:textAlignment w:val="baseline"/>
              <w:rPr>
                <w:rFonts w:ascii="Bookman Old Style" w:eastAsia="Bookman Old Style" w:hAnsi="Bookman Old Style"/>
                <w:color w:val="0D0808"/>
                <w:w w:val="95"/>
                <w:sz w:val="51"/>
              </w:rPr>
            </w:pPr>
          </w:p>
          <w:p w14:paraId="0B7CF268" w14:textId="77777777" w:rsidR="007736DF" w:rsidRDefault="007736DF">
            <w:pPr>
              <w:spacing w:before="179" w:line="581" w:lineRule="exact"/>
              <w:textAlignment w:val="baseline"/>
              <w:rPr>
                <w:rFonts w:ascii="Bookman Old Style" w:eastAsia="Bookman Old Style" w:hAnsi="Bookman Old Style"/>
                <w:color w:val="0D0808"/>
                <w:w w:val="95"/>
                <w:sz w:val="51"/>
              </w:rPr>
            </w:pPr>
          </w:p>
          <w:p w14:paraId="7BABFD7A" w14:textId="77777777" w:rsidR="007736DF" w:rsidRDefault="007736DF">
            <w:pPr>
              <w:spacing w:before="179" w:line="581" w:lineRule="exact"/>
              <w:textAlignment w:val="baseline"/>
              <w:rPr>
                <w:rFonts w:ascii="Bookman Old Style" w:eastAsia="Bookman Old Style" w:hAnsi="Bookman Old Style"/>
                <w:color w:val="0D0808"/>
                <w:w w:val="95"/>
                <w:sz w:val="51"/>
              </w:rPr>
            </w:pPr>
          </w:p>
          <w:p w14:paraId="08CAC824" w14:textId="536C4550" w:rsidR="00B208F5" w:rsidRDefault="00000000">
            <w:pPr>
              <w:spacing w:before="179" w:line="581" w:lineRule="exact"/>
              <w:textAlignment w:val="baseline"/>
              <w:rPr>
                <w:rFonts w:ascii="Bookman Old Style" w:eastAsia="Bookman Old Style" w:hAnsi="Bookman Old Style"/>
                <w:color w:val="0D0808"/>
                <w:w w:val="95"/>
                <w:sz w:val="51"/>
              </w:rPr>
            </w:pPr>
            <w:r>
              <w:rPr>
                <w:rFonts w:ascii="Bookman Old Style" w:eastAsia="Bookman Old Style" w:hAnsi="Bookman Old Style"/>
                <w:color w:val="0D0808"/>
                <w:w w:val="95"/>
                <w:sz w:val="51"/>
              </w:rPr>
              <w:t>Annual Meeting Agenda</w:t>
            </w:r>
          </w:p>
          <w:p w14:paraId="729FF639" w14:textId="11ACB9EE" w:rsidR="00B208F5" w:rsidRDefault="00B208F5">
            <w:pPr>
              <w:spacing w:before="88" w:after="326" w:line="339" w:lineRule="exact"/>
              <w:textAlignment w:val="baseline"/>
              <w:rPr>
                <w:rFonts w:ascii="Arial" w:eastAsia="Arial" w:hAnsi="Arial"/>
                <w:color w:val="0D0808"/>
                <w:sz w:val="31"/>
              </w:rPr>
            </w:pPr>
          </w:p>
        </w:tc>
        <w:tc>
          <w:tcPr>
            <w:tcW w:w="2994" w:type="dxa"/>
          </w:tcPr>
          <w:p w14:paraId="7DB5EADB" w14:textId="77777777" w:rsidR="00B208F5" w:rsidRDefault="00000000">
            <w:pPr>
              <w:spacing w:before="1"/>
              <w:ind w:right="14"/>
              <w:jc w:val="center"/>
              <w:textAlignment w:val="baseline"/>
            </w:pPr>
            <w:r>
              <w:rPr>
                <w:noProof/>
              </w:rPr>
              <w:drawing>
                <wp:inline distT="0" distB="0" distL="0" distR="0" wp14:anchorId="216DEEDC" wp14:editId="11712E70">
                  <wp:extent cx="1892300" cy="131635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1"/>
                          <a:stretch>
                            <a:fillRect/>
                          </a:stretch>
                        </pic:blipFill>
                        <pic:spPr>
                          <a:xfrm>
                            <a:off x="0" y="0"/>
                            <a:ext cx="1892300" cy="1316355"/>
                          </a:xfrm>
                          <a:prstGeom prst="rect">
                            <a:avLst/>
                          </a:prstGeom>
                        </pic:spPr>
                      </pic:pic>
                    </a:graphicData>
                  </a:graphic>
                </wp:inline>
              </w:drawing>
            </w:r>
          </w:p>
        </w:tc>
      </w:tr>
    </w:tbl>
    <w:p w14:paraId="5C9D11EB" w14:textId="77777777" w:rsidR="00B208F5" w:rsidRDefault="00B208F5">
      <w:pPr>
        <w:spacing w:after="220" w:line="20" w:lineRule="exact"/>
      </w:pPr>
    </w:p>
    <w:p w14:paraId="10C53F30" w14:textId="77777777" w:rsidR="00B208F5" w:rsidRDefault="00000000">
      <w:pPr>
        <w:shd w:val="solid" w:color="D3D6D7" w:fill="D3D6D7"/>
        <w:spacing w:after="415" w:line="387" w:lineRule="exact"/>
        <w:ind w:left="144" w:right="8327"/>
        <w:textAlignment w:val="baseline"/>
        <w:rPr>
          <w:rFonts w:ascii="Bookman Old Style" w:eastAsia="Bookman Old Style" w:hAnsi="Bookman Old Style"/>
          <w:color w:val="0D0808"/>
          <w:spacing w:val="-4"/>
          <w:w w:val="95"/>
          <w:sz w:val="35"/>
        </w:rPr>
      </w:pPr>
      <w:r>
        <w:rPr>
          <w:rFonts w:ascii="Bookman Old Style" w:eastAsia="Bookman Old Style" w:hAnsi="Bookman Old Style"/>
          <w:color w:val="0D0808"/>
          <w:spacing w:val="-4"/>
          <w:w w:val="95"/>
          <w:sz w:val="35"/>
        </w:rPr>
        <w:lastRenderedPageBreak/>
        <w:t>Keypoints:</w:t>
      </w:r>
    </w:p>
    <w:p w14:paraId="3D7EC9DD" w14:textId="77777777" w:rsidR="0081490D" w:rsidRDefault="00000000" w:rsidP="0081490D">
      <w:pPr>
        <w:spacing w:before="21" w:line="285" w:lineRule="exact"/>
        <w:textAlignment w:val="baseline"/>
        <w:rPr>
          <w:rFonts w:ascii="Arial" w:eastAsia="Arial" w:hAnsi="Arial"/>
          <w:b/>
          <w:color w:val="0D0808"/>
          <w:spacing w:val="-3"/>
          <w:sz w:val="26"/>
        </w:rPr>
      </w:pPr>
      <w:r>
        <w:rPr>
          <w:rFonts w:ascii="Arial" w:eastAsia="Arial" w:hAnsi="Arial"/>
          <w:b/>
          <w:color w:val="0D0808"/>
          <w:spacing w:val="-3"/>
          <w:sz w:val="26"/>
        </w:rPr>
        <w:t>River Meadow Open Space River Park</w:t>
      </w:r>
    </w:p>
    <w:p w14:paraId="317DA3DA" w14:textId="2768C798" w:rsidR="00B208F5" w:rsidRPr="0081490D" w:rsidRDefault="00000000" w:rsidP="0081490D">
      <w:pPr>
        <w:pStyle w:val="ListParagraph"/>
        <w:numPr>
          <w:ilvl w:val="0"/>
          <w:numId w:val="3"/>
        </w:numPr>
        <w:spacing w:before="21" w:line="285" w:lineRule="exact"/>
        <w:textAlignment w:val="baseline"/>
        <w:rPr>
          <w:rFonts w:ascii="Arial" w:eastAsia="Arial" w:hAnsi="Arial"/>
          <w:b/>
          <w:color w:val="0D0808"/>
          <w:spacing w:val="-3"/>
          <w:sz w:val="26"/>
        </w:rPr>
      </w:pPr>
      <w:r w:rsidRPr="0081490D">
        <w:rPr>
          <w:rFonts w:ascii="Arial" w:eastAsia="Arial" w:hAnsi="Arial"/>
          <w:color w:val="0D0808"/>
          <w:sz w:val="26"/>
        </w:rPr>
        <w:t>Open to all River Meadow Estates owners and guests (when accompanied by an owner).</w:t>
      </w:r>
    </w:p>
    <w:p w14:paraId="3C03B571" w14:textId="77777777" w:rsidR="00B208F5" w:rsidRPr="0081490D" w:rsidRDefault="00000000" w:rsidP="0081490D">
      <w:pPr>
        <w:pStyle w:val="ListParagraph"/>
        <w:numPr>
          <w:ilvl w:val="0"/>
          <w:numId w:val="3"/>
        </w:numPr>
        <w:spacing w:line="329" w:lineRule="exact"/>
        <w:ind w:right="1080"/>
        <w:textAlignment w:val="baseline"/>
        <w:rPr>
          <w:rFonts w:ascii="Arial" w:eastAsia="Arial" w:hAnsi="Arial"/>
          <w:color w:val="0D0808"/>
          <w:sz w:val="26"/>
        </w:rPr>
      </w:pPr>
      <w:r w:rsidRPr="0081490D">
        <w:rPr>
          <w:rFonts w:ascii="Arial" w:eastAsia="Arial" w:hAnsi="Arial"/>
          <w:color w:val="0D0808"/>
          <w:sz w:val="26"/>
        </w:rPr>
        <w:t>Please use your window cling, or River Meadow Rearview mirror display to use and access the River Park.</w:t>
      </w:r>
    </w:p>
    <w:p w14:paraId="75548252" w14:textId="77777777" w:rsidR="00B208F5" w:rsidRPr="0081490D" w:rsidRDefault="00000000" w:rsidP="0081490D">
      <w:pPr>
        <w:pStyle w:val="ListParagraph"/>
        <w:numPr>
          <w:ilvl w:val="0"/>
          <w:numId w:val="3"/>
        </w:numPr>
        <w:spacing w:before="2" w:line="330" w:lineRule="exact"/>
        <w:ind w:right="1080"/>
        <w:textAlignment w:val="baseline"/>
        <w:rPr>
          <w:rFonts w:ascii="Arial" w:eastAsia="Arial" w:hAnsi="Arial"/>
          <w:color w:val="0D0808"/>
          <w:sz w:val="26"/>
        </w:rPr>
      </w:pPr>
      <w:r w:rsidRPr="0081490D">
        <w:rPr>
          <w:rFonts w:ascii="Arial" w:eastAsia="Arial" w:hAnsi="Arial"/>
          <w:color w:val="0D0808"/>
          <w:sz w:val="26"/>
        </w:rPr>
        <w:t>Gate installation at the River entrance to help further protect this area for residence and accompanied guests.</w:t>
      </w:r>
    </w:p>
    <w:p w14:paraId="7FE0BDFF" w14:textId="36CD3B62" w:rsidR="0081490D" w:rsidRDefault="00000000" w:rsidP="0081490D">
      <w:pPr>
        <w:pStyle w:val="ListParagraph"/>
        <w:numPr>
          <w:ilvl w:val="0"/>
          <w:numId w:val="3"/>
        </w:numPr>
        <w:spacing w:before="1" w:line="330" w:lineRule="exact"/>
        <w:ind w:right="648"/>
        <w:textAlignment w:val="baseline"/>
        <w:rPr>
          <w:rFonts w:ascii="Arial" w:eastAsia="Arial" w:hAnsi="Arial"/>
          <w:color w:val="0D0808"/>
          <w:sz w:val="26"/>
        </w:rPr>
      </w:pPr>
      <w:r w:rsidRPr="0081490D">
        <w:rPr>
          <w:rFonts w:ascii="Arial" w:eastAsia="Arial" w:hAnsi="Arial"/>
          <w:color w:val="0D0808"/>
          <w:sz w:val="26"/>
        </w:rPr>
        <w:t xml:space="preserve">If you have several guests arriving by vehicle, please ask them to park on </w:t>
      </w:r>
      <w:r w:rsidR="0081490D">
        <w:rPr>
          <w:rFonts w:ascii="Arial" w:eastAsia="Arial" w:hAnsi="Arial"/>
          <w:color w:val="0D0808"/>
          <w:sz w:val="26"/>
        </w:rPr>
        <w:t>the roundabout</w:t>
      </w:r>
      <w:r w:rsidRPr="0081490D">
        <w:rPr>
          <w:rFonts w:ascii="Arial" w:eastAsia="Arial" w:hAnsi="Arial"/>
          <w:color w:val="0D0808"/>
          <w:sz w:val="26"/>
        </w:rPr>
        <w:t xml:space="preserve"> due to limited parking near the put-in and River Park areas. </w:t>
      </w:r>
    </w:p>
    <w:p w14:paraId="46186E90" w14:textId="75D4CD9C" w:rsidR="00B208F5" w:rsidRDefault="00000000" w:rsidP="0081490D">
      <w:pPr>
        <w:pStyle w:val="ListParagraph"/>
        <w:numPr>
          <w:ilvl w:val="0"/>
          <w:numId w:val="3"/>
        </w:numPr>
        <w:spacing w:before="1" w:line="330" w:lineRule="exact"/>
        <w:ind w:right="648"/>
        <w:textAlignment w:val="baseline"/>
        <w:rPr>
          <w:rFonts w:ascii="Arial" w:eastAsia="Arial" w:hAnsi="Arial"/>
          <w:color w:val="0D0808"/>
          <w:sz w:val="26"/>
        </w:rPr>
      </w:pPr>
      <w:r w:rsidRPr="0081490D">
        <w:rPr>
          <w:rFonts w:ascii="Arial" w:eastAsia="Arial" w:hAnsi="Arial"/>
          <w:color w:val="0D0808"/>
          <w:sz w:val="26"/>
        </w:rPr>
        <w:t>For smaller groups of vehicles, ensure each guest's vehicle is marked with your review tag or window cling. Alternatively, you can place your lot number on a piece of paper on the vehicle's dashboard.</w:t>
      </w:r>
    </w:p>
    <w:p w14:paraId="146142C5" w14:textId="433C2B64" w:rsidR="00951519" w:rsidRPr="0081490D" w:rsidRDefault="00951519" w:rsidP="0081490D">
      <w:pPr>
        <w:pStyle w:val="ListParagraph"/>
        <w:numPr>
          <w:ilvl w:val="0"/>
          <w:numId w:val="3"/>
        </w:numPr>
        <w:spacing w:before="1" w:line="330" w:lineRule="exact"/>
        <w:ind w:right="648"/>
        <w:textAlignment w:val="baseline"/>
        <w:rPr>
          <w:rFonts w:ascii="Arial" w:eastAsia="Arial" w:hAnsi="Arial"/>
          <w:color w:val="0D0808"/>
          <w:sz w:val="26"/>
        </w:rPr>
      </w:pPr>
      <w:r>
        <w:rPr>
          <w:rFonts w:ascii="Arial" w:eastAsia="Arial" w:hAnsi="Arial"/>
          <w:color w:val="0D0808"/>
          <w:sz w:val="26"/>
        </w:rPr>
        <w:t xml:space="preserve">Replacement Window Clings / Rearview - $20 </w:t>
      </w:r>
    </w:p>
    <w:p w14:paraId="32565E02" w14:textId="77777777" w:rsidR="00B208F5" w:rsidRPr="0081490D" w:rsidRDefault="00000000" w:rsidP="0081490D">
      <w:pPr>
        <w:pStyle w:val="ListParagraph"/>
        <w:numPr>
          <w:ilvl w:val="0"/>
          <w:numId w:val="3"/>
        </w:numPr>
        <w:spacing w:after="484" w:line="329" w:lineRule="exact"/>
        <w:ind w:right="792"/>
        <w:textAlignment w:val="baseline"/>
        <w:rPr>
          <w:rFonts w:ascii="Arial" w:eastAsia="Arial" w:hAnsi="Arial"/>
          <w:color w:val="0D0808"/>
          <w:sz w:val="26"/>
        </w:rPr>
      </w:pPr>
      <w:r w:rsidRPr="0081490D">
        <w:rPr>
          <w:rFonts w:ascii="Arial" w:eastAsia="Arial" w:hAnsi="Arial"/>
          <w:color w:val="0D0808"/>
          <w:sz w:val="26"/>
        </w:rPr>
        <w:t>We will be assessing a $250 fee to any non-residence vehicle and may also tow vehicles that do not have the proper credentials displayed.</w:t>
      </w:r>
    </w:p>
    <w:p w14:paraId="36614872" w14:textId="77777777" w:rsidR="00B208F5" w:rsidRDefault="00000000">
      <w:pPr>
        <w:spacing w:before="21" w:line="285" w:lineRule="exact"/>
        <w:textAlignment w:val="baseline"/>
        <w:rPr>
          <w:rFonts w:ascii="Arial" w:eastAsia="Arial" w:hAnsi="Arial"/>
          <w:b/>
          <w:color w:val="0D0808"/>
          <w:spacing w:val="-12"/>
          <w:sz w:val="26"/>
        </w:rPr>
      </w:pPr>
      <w:r>
        <w:rPr>
          <w:rFonts w:ascii="Arial" w:eastAsia="Arial" w:hAnsi="Arial"/>
          <w:b/>
          <w:color w:val="0D0808"/>
          <w:spacing w:val="-12"/>
          <w:sz w:val="26"/>
        </w:rPr>
        <w:t>Lot Line Pins</w:t>
      </w:r>
    </w:p>
    <w:p w14:paraId="4D250F76" w14:textId="118B9509" w:rsidR="00B208F5" w:rsidRDefault="00000000">
      <w:pPr>
        <w:spacing w:line="328" w:lineRule="exact"/>
        <w:ind w:right="720"/>
        <w:textAlignment w:val="baseline"/>
        <w:rPr>
          <w:rFonts w:ascii="Arial" w:eastAsia="Arial" w:hAnsi="Arial"/>
          <w:color w:val="0D0808"/>
          <w:sz w:val="26"/>
        </w:rPr>
      </w:pPr>
      <w:r>
        <w:rPr>
          <w:rFonts w:ascii="Arial" w:eastAsia="Arial" w:hAnsi="Arial"/>
          <w:color w:val="0D0808"/>
          <w:sz w:val="26"/>
        </w:rPr>
        <w:t>All lots were resurveyed, but we encourage all owners to mark their pins on their lots</w:t>
      </w:r>
      <w:r w:rsidR="00D00FA9">
        <w:rPr>
          <w:rFonts w:ascii="Arial" w:eastAsia="Arial" w:hAnsi="Arial"/>
          <w:color w:val="0D0808"/>
          <w:sz w:val="26"/>
        </w:rPr>
        <w:t xml:space="preserve"> and check them annually</w:t>
      </w:r>
      <w:r>
        <w:rPr>
          <w:rFonts w:ascii="Arial" w:eastAsia="Arial" w:hAnsi="Arial"/>
          <w:color w:val="0D0808"/>
          <w:sz w:val="26"/>
        </w:rPr>
        <w:t>. They can be harder to find as time goes on, if you paint them, or add an additional landmark to help ensure you can find them later.</w:t>
      </w:r>
      <w:r w:rsidR="00951519">
        <w:rPr>
          <w:rFonts w:ascii="Arial" w:eastAsia="Arial" w:hAnsi="Arial"/>
          <w:color w:val="0D0808"/>
          <w:sz w:val="26"/>
        </w:rPr>
        <w:t xml:space="preserve">  </w:t>
      </w:r>
    </w:p>
    <w:p w14:paraId="21CEF7BD" w14:textId="77777777" w:rsidR="00B208F5" w:rsidRDefault="00000000">
      <w:pPr>
        <w:spacing w:before="380" w:line="285" w:lineRule="exact"/>
        <w:textAlignment w:val="baseline"/>
        <w:rPr>
          <w:rFonts w:ascii="Arial" w:eastAsia="Arial" w:hAnsi="Arial"/>
          <w:color w:val="0D0808"/>
          <w:spacing w:val="-10"/>
          <w:sz w:val="26"/>
        </w:rPr>
      </w:pPr>
      <w:r w:rsidRPr="0081490D">
        <w:rPr>
          <w:rFonts w:ascii="Arial" w:eastAsia="Arial" w:hAnsi="Arial"/>
          <w:b/>
          <w:bCs/>
          <w:color w:val="0D0808"/>
          <w:spacing w:val="-10"/>
          <w:sz w:val="26"/>
        </w:rPr>
        <w:t>R</w:t>
      </w:r>
      <w:r>
        <w:rPr>
          <w:rFonts w:ascii="Arial" w:eastAsia="Arial" w:hAnsi="Arial"/>
          <w:b/>
          <w:color w:val="0D0808"/>
          <w:spacing w:val="-10"/>
          <w:sz w:val="26"/>
        </w:rPr>
        <w:t>esale of Lots</w:t>
      </w:r>
    </w:p>
    <w:p w14:paraId="1C02C748" w14:textId="77777777" w:rsidR="00B208F5" w:rsidRDefault="00000000">
      <w:pPr>
        <w:spacing w:before="46" w:line="282" w:lineRule="exact"/>
        <w:textAlignment w:val="baseline"/>
        <w:rPr>
          <w:rFonts w:ascii="Arial" w:eastAsia="Arial" w:hAnsi="Arial"/>
          <w:color w:val="0D0808"/>
          <w:spacing w:val="3"/>
          <w:sz w:val="26"/>
        </w:rPr>
      </w:pPr>
      <w:r>
        <w:rPr>
          <w:rFonts w:ascii="Arial" w:eastAsia="Arial" w:hAnsi="Arial"/>
          <w:color w:val="0D0808"/>
          <w:spacing w:val="3"/>
          <w:sz w:val="26"/>
        </w:rPr>
        <w:t>Please remember to notify us if you sell your lot, as we require contact</w:t>
      </w:r>
    </w:p>
    <w:p w14:paraId="31A3E2C8" w14:textId="77777777" w:rsidR="00B208F5" w:rsidRDefault="00000000">
      <w:pPr>
        <w:spacing w:before="45" w:line="282" w:lineRule="exact"/>
        <w:textAlignment w:val="baseline"/>
        <w:rPr>
          <w:rFonts w:ascii="Arial" w:eastAsia="Arial" w:hAnsi="Arial"/>
          <w:color w:val="0D0808"/>
          <w:spacing w:val="4"/>
          <w:sz w:val="26"/>
        </w:rPr>
      </w:pPr>
      <w:r>
        <w:rPr>
          <w:rFonts w:ascii="Arial" w:eastAsia="Arial" w:hAnsi="Arial"/>
          <w:color w:val="0D0808"/>
          <w:spacing w:val="4"/>
          <w:sz w:val="26"/>
        </w:rPr>
        <w:t>information for the new owners.</w:t>
      </w:r>
    </w:p>
    <w:p w14:paraId="773FF363" w14:textId="77777777" w:rsidR="00B208F5" w:rsidRDefault="00000000">
      <w:pPr>
        <w:spacing w:before="510" w:line="285" w:lineRule="exact"/>
        <w:textAlignment w:val="baseline"/>
        <w:rPr>
          <w:rFonts w:ascii="Arial" w:eastAsia="Arial" w:hAnsi="Arial"/>
          <w:b/>
          <w:color w:val="0D0808"/>
          <w:spacing w:val="-1"/>
          <w:sz w:val="26"/>
        </w:rPr>
      </w:pPr>
      <w:r>
        <w:rPr>
          <w:rFonts w:ascii="Arial" w:eastAsia="Arial" w:hAnsi="Arial"/>
          <w:b/>
          <w:color w:val="0D0808"/>
          <w:spacing w:val="-1"/>
          <w:sz w:val="26"/>
        </w:rPr>
        <w:t>Home Updates</w:t>
      </w:r>
    </w:p>
    <w:p w14:paraId="2B4FA48E" w14:textId="77777777" w:rsidR="00B208F5" w:rsidRDefault="00000000">
      <w:pPr>
        <w:spacing w:before="45" w:line="282" w:lineRule="exact"/>
        <w:textAlignment w:val="baseline"/>
        <w:rPr>
          <w:rFonts w:ascii="Arial" w:eastAsia="Arial" w:hAnsi="Arial"/>
          <w:color w:val="0D0808"/>
          <w:spacing w:val="2"/>
          <w:sz w:val="26"/>
        </w:rPr>
      </w:pPr>
      <w:r>
        <w:rPr>
          <w:rFonts w:ascii="Arial" w:eastAsia="Arial" w:hAnsi="Arial"/>
          <w:color w:val="0D0808"/>
          <w:spacing w:val="2"/>
          <w:sz w:val="26"/>
        </w:rPr>
        <w:t xml:space="preserve">You must submit future Build Plans to </w:t>
      </w:r>
      <w:hyperlink r:id="rId18">
        <w:r>
          <w:rPr>
            <w:rFonts w:ascii="Arial" w:eastAsia="Arial" w:hAnsi="Arial"/>
            <w:color w:val="0000FF"/>
            <w:spacing w:val="2"/>
            <w:sz w:val="26"/>
            <w:u w:val="single"/>
          </w:rPr>
          <w:t>HOA</w:t>
        </w:r>
      </w:hyperlink>
      <w:hyperlink r:id="rId19">
        <w:r>
          <w:rPr>
            <w:rFonts w:ascii="Arial" w:eastAsia="Arial" w:hAnsi="Arial"/>
            <w:color w:val="0000FF"/>
            <w:spacing w:val="2"/>
            <w:sz w:val="26"/>
            <w:u w:val="single"/>
          </w:rPr>
          <w:t>@</w:t>
        </w:r>
      </w:hyperlink>
      <w:hyperlink r:id="rId20">
        <w:r>
          <w:rPr>
            <w:rFonts w:ascii="Arial" w:eastAsia="Arial" w:hAnsi="Arial"/>
            <w:color w:val="0000FF"/>
            <w:spacing w:val="2"/>
            <w:sz w:val="26"/>
            <w:u w:val="single"/>
          </w:rPr>
          <w:t>Rivermeadowestates.com</w:t>
        </w:r>
      </w:hyperlink>
      <w:r>
        <w:rPr>
          <w:rFonts w:ascii="Arial" w:eastAsia="Arial" w:hAnsi="Arial"/>
          <w:color w:val="0D0808"/>
          <w:spacing w:val="2"/>
          <w:sz w:val="26"/>
        </w:rPr>
        <w:t xml:space="preserve"> email,</w:t>
      </w:r>
    </w:p>
    <w:p w14:paraId="296894FC" w14:textId="77777777" w:rsidR="00B208F5" w:rsidRDefault="00000000">
      <w:pPr>
        <w:spacing w:before="37" w:line="294" w:lineRule="exact"/>
        <w:textAlignment w:val="baseline"/>
        <w:rPr>
          <w:rFonts w:ascii="Arial" w:eastAsia="Arial" w:hAnsi="Arial"/>
          <w:color w:val="0D0808"/>
          <w:spacing w:val="3"/>
          <w:sz w:val="26"/>
        </w:rPr>
      </w:pPr>
      <w:r>
        <w:rPr>
          <w:rFonts w:ascii="Arial" w:eastAsia="Arial" w:hAnsi="Arial"/>
          <w:color w:val="0D0808"/>
          <w:spacing w:val="3"/>
          <w:sz w:val="26"/>
        </w:rPr>
        <w:t>and loaded on the Portal (</w:t>
      </w:r>
      <w:hyperlink r:id="rId21">
        <w:r>
          <w:rPr>
            <w:rFonts w:ascii="Arial" w:eastAsia="Arial" w:hAnsi="Arial"/>
            <w:color w:val="0000FF"/>
            <w:spacing w:val="3"/>
            <w:sz w:val="26"/>
            <w:u w:val="single"/>
          </w:rPr>
          <w:t>www.HOA</w:t>
        </w:r>
      </w:hyperlink>
      <w:hyperlink r:id="rId22">
        <w:r>
          <w:rPr>
            <w:rFonts w:ascii="Arial" w:eastAsia="Arial" w:hAnsi="Arial"/>
            <w:color w:val="0000FF"/>
            <w:spacing w:val="3"/>
            <w:sz w:val="26"/>
            <w:u w:val="single"/>
          </w:rPr>
          <w:t>g</w:t>
        </w:r>
      </w:hyperlink>
      <w:hyperlink r:id="rId23">
        <w:r>
          <w:rPr>
            <w:rFonts w:ascii="Arial" w:eastAsia="Arial" w:hAnsi="Arial"/>
            <w:color w:val="0000FF"/>
            <w:spacing w:val="3"/>
            <w:sz w:val="26"/>
            <w:u w:val="single"/>
          </w:rPr>
          <w:t>uru.com</w:t>
        </w:r>
      </w:hyperlink>
      <w:r>
        <w:rPr>
          <w:rFonts w:ascii="Arial" w:eastAsia="Arial" w:hAnsi="Arial"/>
          <w:color w:val="0D0808"/>
          <w:spacing w:val="3"/>
          <w:sz w:val="26"/>
        </w:rPr>
        <w:t xml:space="preserve"> ).</w:t>
      </w:r>
    </w:p>
    <w:p w14:paraId="2C284045" w14:textId="77777777" w:rsidR="00B208F5" w:rsidRDefault="00000000">
      <w:pPr>
        <w:spacing w:before="49" w:line="282" w:lineRule="exact"/>
        <w:textAlignment w:val="baseline"/>
        <w:rPr>
          <w:rFonts w:ascii="Arial" w:eastAsia="Arial" w:hAnsi="Arial"/>
          <w:color w:val="0D0808"/>
          <w:spacing w:val="3"/>
          <w:sz w:val="26"/>
        </w:rPr>
      </w:pPr>
      <w:r>
        <w:rPr>
          <w:rFonts w:ascii="Arial" w:eastAsia="Arial" w:hAnsi="Arial"/>
          <w:color w:val="0D0808"/>
          <w:spacing w:val="3"/>
          <w:sz w:val="26"/>
        </w:rPr>
        <w:t>All plans will be reviewed, and approval given within 10 business days of</w:t>
      </w:r>
    </w:p>
    <w:p w14:paraId="1F365DCD" w14:textId="77777777" w:rsidR="00B208F5" w:rsidRDefault="00000000">
      <w:pPr>
        <w:spacing w:before="49" w:line="282" w:lineRule="exact"/>
        <w:textAlignment w:val="baseline"/>
        <w:rPr>
          <w:rFonts w:ascii="Arial" w:eastAsia="Arial" w:hAnsi="Arial"/>
          <w:color w:val="0D0808"/>
          <w:sz w:val="26"/>
        </w:rPr>
      </w:pPr>
      <w:r>
        <w:rPr>
          <w:rFonts w:ascii="Arial" w:eastAsia="Arial" w:hAnsi="Arial"/>
          <w:color w:val="0D0808"/>
          <w:sz w:val="26"/>
        </w:rPr>
        <w:t>submission.</w:t>
      </w:r>
    </w:p>
    <w:p w14:paraId="03B946EF" w14:textId="77777777" w:rsidR="00B208F5" w:rsidRDefault="00000000">
      <w:pPr>
        <w:spacing w:before="45" w:line="282" w:lineRule="exact"/>
        <w:textAlignment w:val="baseline"/>
        <w:rPr>
          <w:rFonts w:ascii="Arial" w:eastAsia="Arial" w:hAnsi="Arial"/>
          <w:color w:val="0D0808"/>
          <w:spacing w:val="3"/>
          <w:sz w:val="26"/>
        </w:rPr>
      </w:pPr>
      <w:r>
        <w:rPr>
          <w:rFonts w:ascii="Arial" w:eastAsia="Arial" w:hAnsi="Arial"/>
          <w:color w:val="0D0808"/>
          <w:spacing w:val="3"/>
          <w:sz w:val="26"/>
        </w:rPr>
        <w:t>New Architectural Review Guidelines Document was sent out and is also</w:t>
      </w:r>
    </w:p>
    <w:p w14:paraId="75E300E8" w14:textId="77777777" w:rsidR="00B208F5" w:rsidRDefault="00000000">
      <w:pPr>
        <w:spacing w:before="49" w:line="281" w:lineRule="exact"/>
        <w:textAlignment w:val="baseline"/>
        <w:rPr>
          <w:rFonts w:ascii="Arial" w:eastAsia="Arial" w:hAnsi="Arial"/>
          <w:color w:val="0D0808"/>
          <w:spacing w:val="5"/>
          <w:sz w:val="26"/>
        </w:rPr>
      </w:pPr>
      <w:r>
        <w:rPr>
          <w:rFonts w:ascii="Arial" w:eastAsia="Arial" w:hAnsi="Arial"/>
          <w:color w:val="0D0808"/>
          <w:spacing w:val="5"/>
          <w:sz w:val="26"/>
        </w:rPr>
        <w:t xml:space="preserve">located on our website at </w:t>
      </w:r>
      <w:hyperlink r:id="rId24">
        <w:r>
          <w:rPr>
            <w:rFonts w:ascii="Arial" w:eastAsia="Arial" w:hAnsi="Arial"/>
            <w:color w:val="0000FF"/>
            <w:spacing w:val="5"/>
            <w:sz w:val="26"/>
            <w:u w:val="single"/>
          </w:rPr>
          <w:t>www.rivermeadowestates.com</w:t>
        </w:r>
      </w:hyperlink>
      <w:r>
        <w:rPr>
          <w:rFonts w:ascii="Arial" w:eastAsia="Arial" w:hAnsi="Arial"/>
          <w:color w:val="0D0808"/>
          <w:spacing w:val="5"/>
          <w:sz w:val="26"/>
        </w:rPr>
        <w:t>.</w:t>
      </w:r>
    </w:p>
    <w:p w14:paraId="20A6CC6E" w14:textId="77777777" w:rsidR="00B208F5" w:rsidRDefault="00B208F5">
      <w:pPr>
        <w:sectPr w:rsidR="00B208F5">
          <w:pgSz w:w="12240" w:h="15840"/>
          <w:pgMar w:top="940" w:right="764" w:bottom="244" w:left="1216"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7266"/>
        <w:gridCol w:w="2994"/>
      </w:tblGrid>
      <w:tr w:rsidR="00B208F5" w14:paraId="194B7742" w14:textId="77777777">
        <w:trPr>
          <w:trHeight w:hRule="exact" w:val="2074"/>
        </w:trPr>
        <w:tc>
          <w:tcPr>
            <w:tcW w:w="7266" w:type="dxa"/>
          </w:tcPr>
          <w:p w14:paraId="39FD4D16" w14:textId="77777777" w:rsidR="00B208F5" w:rsidRDefault="00000000">
            <w:pPr>
              <w:spacing w:before="179" w:line="581" w:lineRule="exact"/>
              <w:textAlignment w:val="baseline"/>
              <w:rPr>
                <w:rFonts w:ascii="Bookman Old Style" w:eastAsia="Bookman Old Style" w:hAnsi="Bookman Old Style"/>
                <w:color w:val="0D0808"/>
                <w:w w:val="95"/>
                <w:sz w:val="51"/>
              </w:rPr>
            </w:pPr>
            <w:r>
              <w:rPr>
                <w:rFonts w:ascii="Bookman Old Style" w:eastAsia="Bookman Old Style" w:hAnsi="Bookman Old Style"/>
                <w:color w:val="0D0808"/>
                <w:w w:val="95"/>
                <w:sz w:val="51"/>
              </w:rPr>
              <w:lastRenderedPageBreak/>
              <w:t>Annual Meeting Agenda</w:t>
            </w:r>
          </w:p>
          <w:p w14:paraId="51039168" w14:textId="3203193D" w:rsidR="00B208F5" w:rsidRDefault="00B208F5">
            <w:pPr>
              <w:spacing w:before="88" w:after="326" w:line="339" w:lineRule="exact"/>
              <w:textAlignment w:val="baseline"/>
              <w:rPr>
                <w:rFonts w:ascii="Arial" w:eastAsia="Arial" w:hAnsi="Arial"/>
                <w:color w:val="0D0808"/>
                <w:sz w:val="31"/>
              </w:rPr>
            </w:pPr>
          </w:p>
        </w:tc>
        <w:tc>
          <w:tcPr>
            <w:tcW w:w="2994" w:type="dxa"/>
          </w:tcPr>
          <w:p w14:paraId="10EE1940" w14:textId="77777777" w:rsidR="00B208F5" w:rsidRDefault="00000000">
            <w:pPr>
              <w:spacing w:before="1"/>
              <w:ind w:right="14"/>
              <w:jc w:val="center"/>
              <w:textAlignment w:val="baseline"/>
            </w:pPr>
            <w:r>
              <w:rPr>
                <w:noProof/>
              </w:rPr>
              <w:drawing>
                <wp:inline distT="0" distB="0" distL="0" distR="0" wp14:anchorId="1C6B15E0" wp14:editId="5332FF2D">
                  <wp:extent cx="1892300" cy="131635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7"/>
                          <a:stretch>
                            <a:fillRect/>
                          </a:stretch>
                        </pic:blipFill>
                        <pic:spPr>
                          <a:xfrm>
                            <a:off x="0" y="0"/>
                            <a:ext cx="1892300" cy="1316355"/>
                          </a:xfrm>
                          <a:prstGeom prst="rect">
                            <a:avLst/>
                          </a:prstGeom>
                        </pic:spPr>
                      </pic:pic>
                    </a:graphicData>
                  </a:graphic>
                </wp:inline>
              </w:drawing>
            </w:r>
          </w:p>
        </w:tc>
      </w:tr>
    </w:tbl>
    <w:p w14:paraId="7F2ACBA1" w14:textId="77777777" w:rsidR="00B208F5" w:rsidRDefault="00B208F5">
      <w:pPr>
        <w:spacing w:after="220" w:line="20" w:lineRule="exact"/>
      </w:pPr>
    </w:p>
    <w:p w14:paraId="6157C9FA" w14:textId="77777777" w:rsidR="00B208F5" w:rsidRDefault="00000000">
      <w:pPr>
        <w:spacing w:before="21" w:line="281" w:lineRule="exact"/>
        <w:textAlignment w:val="baseline"/>
        <w:rPr>
          <w:rFonts w:ascii="Arial" w:eastAsia="Arial" w:hAnsi="Arial"/>
          <w:b/>
          <w:color w:val="0D0808"/>
          <w:spacing w:val="-4"/>
          <w:sz w:val="26"/>
        </w:rPr>
      </w:pPr>
      <w:r>
        <w:rPr>
          <w:rFonts w:ascii="Arial" w:eastAsia="Arial" w:hAnsi="Arial"/>
          <w:b/>
          <w:color w:val="0D0808"/>
          <w:spacing w:val="-4"/>
          <w:sz w:val="26"/>
        </w:rPr>
        <w:t>Entrance Sign</w:t>
      </w:r>
    </w:p>
    <w:p w14:paraId="7FEC5548" w14:textId="2847EF04" w:rsidR="00B208F5" w:rsidRDefault="00000000">
      <w:pPr>
        <w:spacing w:before="4" w:line="331" w:lineRule="exact"/>
        <w:ind w:right="792"/>
        <w:textAlignment w:val="baseline"/>
        <w:rPr>
          <w:rFonts w:ascii="Arial" w:eastAsia="Arial" w:hAnsi="Arial"/>
          <w:color w:val="0D0808"/>
          <w:sz w:val="26"/>
        </w:rPr>
      </w:pPr>
      <w:r>
        <w:rPr>
          <w:rFonts w:ascii="Arial" w:eastAsia="Arial" w:hAnsi="Arial"/>
          <w:color w:val="0D0808"/>
          <w:sz w:val="26"/>
        </w:rPr>
        <w:t xml:space="preserve">We are currently gathering preliminary quotes for a new entrance sign. </w:t>
      </w:r>
      <w:r w:rsidR="00FD152C">
        <w:rPr>
          <w:rFonts w:ascii="Arial" w:eastAsia="Arial" w:hAnsi="Arial"/>
          <w:color w:val="0D0808"/>
          <w:sz w:val="26"/>
        </w:rPr>
        <w:t xml:space="preserve">We have 3 concepts and have worked the last year with 3 sign/landscape contractors for Quotes.  We have a permit and anticipate final plan implementation this fall. </w:t>
      </w:r>
    </w:p>
    <w:p w14:paraId="2890A6B7" w14:textId="77777777" w:rsidR="00B208F5" w:rsidRDefault="00000000">
      <w:pPr>
        <w:spacing w:before="371" w:line="294" w:lineRule="exact"/>
        <w:textAlignment w:val="baseline"/>
        <w:rPr>
          <w:rFonts w:ascii="Arial" w:eastAsia="Arial" w:hAnsi="Arial"/>
          <w:b/>
          <w:color w:val="0D0808"/>
          <w:sz w:val="26"/>
        </w:rPr>
      </w:pPr>
      <w:r>
        <w:rPr>
          <w:rFonts w:ascii="Arial" w:eastAsia="Arial" w:hAnsi="Arial"/>
          <w:b/>
          <w:color w:val="0D0808"/>
          <w:sz w:val="26"/>
        </w:rPr>
        <w:t>Road Maintenance / Improvements</w:t>
      </w:r>
    </w:p>
    <w:p w14:paraId="4A2FE85A" w14:textId="77777777" w:rsidR="00951519" w:rsidRDefault="00000000">
      <w:pPr>
        <w:spacing w:before="8" w:line="331" w:lineRule="exact"/>
        <w:ind w:right="1440"/>
        <w:textAlignment w:val="baseline"/>
        <w:rPr>
          <w:rFonts w:ascii="Arial" w:eastAsia="Arial" w:hAnsi="Arial"/>
          <w:color w:val="0D0808"/>
          <w:sz w:val="26"/>
        </w:rPr>
      </w:pPr>
      <w:r>
        <w:rPr>
          <w:rFonts w:ascii="Arial" w:eastAsia="Arial" w:hAnsi="Arial"/>
          <w:color w:val="0D0808"/>
          <w:sz w:val="26"/>
        </w:rPr>
        <w:t xml:space="preserve">The main roads will be re-graded </w:t>
      </w:r>
      <w:r w:rsidR="00951519">
        <w:rPr>
          <w:rFonts w:ascii="Arial" w:eastAsia="Arial" w:hAnsi="Arial"/>
          <w:color w:val="0D0808"/>
          <w:sz w:val="26"/>
        </w:rPr>
        <w:t>only in rough areas this year.  We are looking to add</w:t>
      </w:r>
      <w:r>
        <w:rPr>
          <w:rFonts w:ascii="Arial" w:eastAsia="Arial" w:hAnsi="Arial"/>
          <w:color w:val="0D0808"/>
          <w:sz w:val="26"/>
        </w:rPr>
        <w:t xml:space="preserve"> Calcium / Magnesium Chloride applied to harden them for further durability and longevity. </w:t>
      </w:r>
    </w:p>
    <w:p w14:paraId="50588230" w14:textId="2AF1AC53" w:rsidR="00B208F5" w:rsidRDefault="00000000">
      <w:pPr>
        <w:spacing w:before="8" w:line="331" w:lineRule="exact"/>
        <w:ind w:right="1440"/>
        <w:textAlignment w:val="baseline"/>
        <w:rPr>
          <w:rFonts w:ascii="Arial" w:eastAsia="Arial" w:hAnsi="Arial"/>
          <w:color w:val="0D0808"/>
          <w:sz w:val="26"/>
        </w:rPr>
      </w:pPr>
      <w:r>
        <w:rPr>
          <w:rFonts w:ascii="Arial" w:eastAsia="Arial" w:hAnsi="Arial"/>
          <w:color w:val="0D0808"/>
          <w:sz w:val="26"/>
        </w:rPr>
        <w:t xml:space="preserve">Estimated at $5,000-$7000 </w:t>
      </w:r>
    </w:p>
    <w:p w14:paraId="6E873EC1" w14:textId="76C48D6A" w:rsidR="00B208F5" w:rsidRDefault="00000000">
      <w:pPr>
        <w:spacing w:line="329" w:lineRule="exact"/>
        <w:ind w:right="1152"/>
        <w:textAlignment w:val="baseline"/>
        <w:rPr>
          <w:rFonts w:ascii="Arial" w:eastAsia="Arial" w:hAnsi="Arial"/>
          <w:color w:val="0D0808"/>
          <w:sz w:val="26"/>
        </w:rPr>
      </w:pPr>
      <w:r>
        <w:rPr>
          <w:rFonts w:ascii="Arial" w:eastAsia="Arial" w:hAnsi="Arial"/>
          <w:color w:val="0D0808"/>
          <w:sz w:val="26"/>
        </w:rPr>
        <w:t>Snow removal – We plow</w:t>
      </w:r>
      <w:r w:rsidR="00FD152C">
        <w:rPr>
          <w:rFonts w:ascii="Arial" w:eastAsia="Arial" w:hAnsi="Arial"/>
          <w:color w:val="0D0808"/>
          <w:sz w:val="26"/>
        </w:rPr>
        <w:t>ed</w:t>
      </w:r>
      <w:r>
        <w:rPr>
          <w:rFonts w:ascii="Arial" w:eastAsia="Arial" w:hAnsi="Arial"/>
          <w:color w:val="0D0808"/>
          <w:sz w:val="26"/>
        </w:rPr>
        <w:t xml:space="preserve"> </w:t>
      </w:r>
      <w:r w:rsidR="00951519">
        <w:rPr>
          <w:rFonts w:ascii="Arial" w:eastAsia="Arial" w:hAnsi="Arial"/>
          <w:color w:val="0D0808"/>
          <w:sz w:val="26"/>
        </w:rPr>
        <w:t xml:space="preserve">2 times this past </w:t>
      </w:r>
      <w:r>
        <w:rPr>
          <w:rFonts w:ascii="Arial" w:eastAsia="Arial" w:hAnsi="Arial"/>
          <w:color w:val="0D0808"/>
          <w:sz w:val="26"/>
        </w:rPr>
        <w:t>year. We have estimates at around $200 per plowing, but they will not plow unless the snow is greater than 4 inches.</w:t>
      </w:r>
    </w:p>
    <w:p w14:paraId="557F71B7" w14:textId="77777777" w:rsidR="00B208F5" w:rsidRDefault="00000000">
      <w:pPr>
        <w:spacing w:before="46" w:after="375" w:line="285" w:lineRule="exact"/>
        <w:textAlignment w:val="baseline"/>
        <w:rPr>
          <w:rFonts w:ascii="Arial" w:eastAsia="Arial" w:hAnsi="Arial"/>
          <w:color w:val="0D0808"/>
          <w:spacing w:val="5"/>
          <w:sz w:val="26"/>
        </w:rPr>
      </w:pPr>
      <w:r>
        <w:rPr>
          <w:rFonts w:ascii="Arial" w:eastAsia="Arial" w:hAnsi="Arial"/>
          <w:color w:val="0D0808"/>
          <w:spacing w:val="5"/>
          <w:sz w:val="26"/>
        </w:rPr>
        <w:t>We will only plow the main road with homes to begin with and as needed.</w:t>
      </w:r>
    </w:p>
    <w:p w14:paraId="153A6036" w14:textId="77777777" w:rsidR="00B208F5" w:rsidRDefault="00000000">
      <w:pPr>
        <w:spacing w:before="21" w:line="278" w:lineRule="exact"/>
        <w:textAlignment w:val="baseline"/>
        <w:rPr>
          <w:rFonts w:ascii="Arial" w:eastAsia="Arial" w:hAnsi="Arial"/>
          <w:b/>
          <w:color w:val="0D0808"/>
          <w:spacing w:val="-6"/>
          <w:sz w:val="26"/>
        </w:rPr>
      </w:pPr>
      <w:r>
        <w:rPr>
          <w:rFonts w:ascii="Arial" w:eastAsia="Arial" w:hAnsi="Arial"/>
          <w:b/>
          <w:color w:val="0D0808"/>
          <w:spacing w:val="-6"/>
          <w:sz w:val="26"/>
        </w:rPr>
        <w:t>HOA Assessments</w:t>
      </w:r>
    </w:p>
    <w:p w14:paraId="7B89AC37" w14:textId="77777777" w:rsidR="00B208F5" w:rsidRDefault="00000000">
      <w:pPr>
        <w:spacing w:before="3" w:line="331" w:lineRule="exact"/>
        <w:ind w:right="720"/>
        <w:textAlignment w:val="baseline"/>
        <w:rPr>
          <w:rFonts w:ascii="Arial" w:eastAsia="Arial" w:hAnsi="Arial"/>
          <w:color w:val="0D0808"/>
          <w:sz w:val="26"/>
        </w:rPr>
      </w:pPr>
      <w:r>
        <w:pict w14:anchorId="151AC616">
          <v:shape id="_x0000_s1030" type="#_x0000_t202" style="position:absolute;margin-left:60.8pt;margin-top:448.55pt;width:21.05pt;height:153.35pt;z-index:-251654144;mso-wrap-distance-left:0;mso-wrap-distance-right:0;mso-position-horizontal-relative:page;mso-position-vertical-relative:page" filled="f" stroked="f">
            <v:textbox inset="0,0,0,0">
              <w:txbxContent>
                <w:p w14:paraId="1862369D" w14:textId="77777777" w:rsidR="00B208F5" w:rsidRDefault="00000000">
                  <w:pPr>
                    <w:spacing w:before="202" w:after="893" w:line="96" w:lineRule="exact"/>
                    <w:ind w:left="142" w:right="187"/>
                    <w:textAlignment w:val="baseline"/>
                  </w:pPr>
                  <w:r>
                    <w:rPr>
                      <w:noProof/>
                    </w:rPr>
                    <w:drawing>
                      <wp:inline distT="0" distB="0" distL="0" distR="0" wp14:anchorId="2974F840" wp14:editId="07647AA2">
                        <wp:extent cx="58420" cy="6096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5"/>
                                <a:stretch>
                                  <a:fillRect/>
                                </a:stretch>
                              </pic:blipFill>
                              <pic:spPr>
                                <a:xfrm>
                                  <a:off x="0" y="0"/>
                                  <a:ext cx="58420" cy="60960"/>
                                </a:xfrm>
                                <a:prstGeom prst="rect">
                                  <a:avLst/>
                                </a:prstGeom>
                              </pic:spPr>
                            </pic:pic>
                          </a:graphicData>
                        </a:graphic>
                      </wp:inline>
                    </w:drawing>
                  </w:r>
                </w:p>
                <w:p w14:paraId="0AD5DC1C" w14:textId="77777777" w:rsidR="00B208F5" w:rsidRDefault="00000000">
                  <w:pPr>
                    <w:spacing w:after="892" w:line="96" w:lineRule="exact"/>
                    <w:ind w:left="142" w:right="187"/>
                    <w:textAlignment w:val="baseline"/>
                  </w:pPr>
                  <w:r>
                    <w:rPr>
                      <w:noProof/>
                    </w:rPr>
                    <w:drawing>
                      <wp:inline distT="0" distB="0" distL="0" distR="0" wp14:anchorId="34C141FD" wp14:editId="750D5608">
                        <wp:extent cx="58420" cy="6096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6"/>
                                <a:stretch>
                                  <a:fillRect/>
                                </a:stretch>
                              </pic:blipFill>
                              <pic:spPr>
                                <a:xfrm>
                                  <a:off x="0" y="0"/>
                                  <a:ext cx="58420" cy="60960"/>
                                </a:xfrm>
                                <a:prstGeom prst="rect">
                                  <a:avLst/>
                                </a:prstGeom>
                              </pic:spPr>
                            </pic:pic>
                          </a:graphicData>
                        </a:graphic>
                      </wp:inline>
                    </w:drawing>
                  </w:r>
                </w:p>
                <w:p w14:paraId="4969E50E" w14:textId="77777777" w:rsidR="00B208F5" w:rsidRDefault="00000000">
                  <w:pPr>
                    <w:spacing w:line="96" w:lineRule="exact"/>
                    <w:ind w:left="142" w:right="187"/>
                    <w:textAlignment w:val="baseline"/>
                  </w:pPr>
                  <w:r>
                    <w:rPr>
                      <w:noProof/>
                    </w:rPr>
                    <w:drawing>
                      <wp:inline distT="0" distB="0" distL="0" distR="0" wp14:anchorId="1BAA69EB" wp14:editId="73AE1D55">
                        <wp:extent cx="58420" cy="6096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7"/>
                                <a:stretch>
                                  <a:fillRect/>
                                </a:stretch>
                              </pic:blipFill>
                              <pic:spPr>
                                <a:xfrm>
                                  <a:off x="0" y="0"/>
                                  <a:ext cx="58420" cy="60960"/>
                                </a:xfrm>
                                <a:prstGeom prst="rect">
                                  <a:avLst/>
                                </a:prstGeom>
                              </pic:spPr>
                            </pic:pic>
                          </a:graphicData>
                        </a:graphic>
                      </wp:inline>
                    </w:drawing>
                  </w:r>
                </w:p>
              </w:txbxContent>
            </v:textbox>
            <w10:wrap type="square" anchorx="page" anchory="page"/>
          </v:shape>
        </w:pict>
      </w:r>
      <w:r>
        <w:rPr>
          <w:rFonts w:ascii="Arial" w:eastAsia="Arial" w:hAnsi="Arial"/>
          <w:color w:val="0D0808"/>
          <w:sz w:val="26"/>
        </w:rPr>
        <w:t>Each year, we will send the HOA Dues and invoices out on January 1st. Please note these will be due on January 31st every year. The Annual amount is consistent at $400.00 for budgeting purposes.</w:t>
      </w:r>
    </w:p>
    <w:p w14:paraId="6BA0A773" w14:textId="77777777" w:rsidR="00B208F5" w:rsidRDefault="00000000">
      <w:pPr>
        <w:spacing w:line="329" w:lineRule="exact"/>
        <w:ind w:right="1224"/>
        <w:textAlignment w:val="baseline"/>
        <w:rPr>
          <w:rFonts w:ascii="Arial" w:eastAsia="Arial" w:hAnsi="Arial"/>
          <w:color w:val="0D0808"/>
          <w:sz w:val="26"/>
        </w:rPr>
      </w:pPr>
      <w:r>
        <w:rPr>
          <w:rFonts w:ascii="Arial" w:eastAsia="Arial" w:hAnsi="Arial"/>
          <w:color w:val="0D0808"/>
          <w:sz w:val="26"/>
        </w:rPr>
        <w:t>IMPORTANT: If you are mailing a check to pay dues this year, we have updated the remittance address. PLEASE NOTE the new remittance when mailing your check.</w:t>
      </w:r>
    </w:p>
    <w:p w14:paraId="0D44CF28" w14:textId="77777777" w:rsidR="00B208F5" w:rsidRDefault="00000000">
      <w:pPr>
        <w:spacing w:line="329" w:lineRule="exact"/>
        <w:ind w:right="1512"/>
        <w:textAlignment w:val="baseline"/>
        <w:rPr>
          <w:rFonts w:ascii="Arial" w:eastAsia="Arial" w:hAnsi="Arial"/>
          <w:color w:val="0D0808"/>
          <w:sz w:val="26"/>
        </w:rPr>
      </w:pPr>
      <w:r>
        <w:rPr>
          <w:rFonts w:ascii="Arial" w:eastAsia="Arial" w:hAnsi="Arial"/>
          <w:color w:val="0D0808"/>
          <w:sz w:val="26"/>
        </w:rPr>
        <w:t xml:space="preserve">Paying by Bank Wire, or by Credit Card can be done through the </w:t>
      </w:r>
      <w:hyperlink r:id="rId28">
        <w:r>
          <w:rPr>
            <w:rFonts w:ascii="Arial" w:eastAsia="Arial" w:hAnsi="Arial"/>
            <w:color w:val="0000FF"/>
            <w:sz w:val="26"/>
            <w:u w:val="single"/>
          </w:rPr>
          <w:t>HOAGuru.com</w:t>
        </w:r>
      </w:hyperlink>
      <w:r>
        <w:rPr>
          <w:rFonts w:ascii="Arial" w:eastAsia="Arial" w:hAnsi="Arial"/>
          <w:color w:val="0D0808"/>
          <w:sz w:val="26"/>
        </w:rPr>
        <w:t xml:space="preserve"> website and is also accessible through the community website.</w:t>
      </w:r>
    </w:p>
    <w:p w14:paraId="23CBE60F" w14:textId="77777777" w:rsidR="00B208F5" w:rsidRDefault="00B208F5">
      <w:pPr>
        <w:sectPr w:rsidR="00B208F5">
          <w:pgSz w:w="12240" w:h="15840"/>
          <w:pgMar w:top="940" w:right="764" w:bottom="3424" w:left="1216" w:header="720" w:footer="720" w:gutter="0"/>
          <w:cols w:space="720"/>
        </w:sectPr>
      </w:pPr>
    </w:p>
    <w:p w14:paraId="5C40188C" w14:textId="77777777" w:rsidR="00B208F5" w:rsidRDefault="00B208F5">
      <w:pPr>
        <w:spacing w:before="8" w:line="20" w:lineRule="exact"/>
      </w:pPr>
    </w:p>
    <w:tbl>
      <w:tblPr>
        <w:tblW w:w="8333" w:type="dxa"/>
        <w:tblInd w:w="113" w:type="dxa"/>
        <w:tblLayout w:type="fixed"/>
        <w:tblCellMar>
          <w:left w:w="0" w:type="dxa"/>
          <w:right w:w="0" w:type="dxa"/>
        </w:tblCellMar>
        <w:tblLook w:val="04A0" w:firstRow="1" w:lastRow="0" w:firstColumn="1" w:lastColumn="0" w:noHBand="0" w:noVBand="1"/>
      </w:tblPr>
      <w:tblGrid>
        <w:gridCol w:w="2993"/>
        <w:gridCol w:w="5340"/>
      </w:tblGrid>
      <w:tr w:rsidR="00B208F5" w14:paraId="2331097F" w14:textId="77777777" w:rsidTr="0081490D">
        <w:trPr>
          <w:trHeight w:hRule="exact" w:val="861"/>
        </w:trPr>
        <w:tc>
          <w:tcPr>
            <w:tcW w:w="8333" w:type="dxa"/>
            <w:gridSpan w:val="2"/>
            <w:tcBorders>
              <w:top w:val="single" w:sz="11" w:space="0" w:color="000000"/>
              <w:left w:val="single" w:sz="11" w:space="0" w:color="000000"/>
              <w:bottom w:val="single" w:sz="11" w:space="0" w:color="000000"/>
              <w:right w:val="single" w:sz="11" w:space="0" w:color="000000"/>
            </w:tcBorders>
            <w:shd w:val="clear" w:color="D3D6D7" w:fill="D3D6D7"/>
            <w:vAlign w:val="bottom"/>
          </w:tcPr>
          <w:p w14:paraId="21FA879B" w14:textId="3DF7A58C" w:rsidR="00B208F5" w:rsidRDefault="00951519">
            <w:pPr>
              <w:spacing w:before="507" w:after="22" w:line="326" w:lineRule="exact"/>
              <w:ind w:right="2142"/>
              <w:jc w:val="right"/>
              <w:textAlignment w:val="baseline"/>
              <w:rPr>
                <w:rFonts w:ascii="Arial" w:eastAsia="Arial" w:hAnsi="Arial"/>
                <w:b/>
                <w:color w:val="000000"/>
                <w:sz w:val="29"/>
              </w:rPr>
            </w:pPr>
            <w:r>
              <w:rPr>
                <w:rFonts w:ascii="Arial" w:eastAsia="Arial" w:hAnsi="Arial"/>
                <w:b/>
                <w:color w:val="000000"/>
                <w:sz w:val="29"/>
              </w:rPr>
              <w:t>Annual Financial Statement</w:t>
            </w:r>
          </w:p>
        </w:tc>
      </w:tr>
      <w:tr w:rsidR="00B208F5" w14:paraId="21A3FCBF" w14:textId="77777777" w:rsidTr="0081490D">
        <w:trPr>
          <w:trHeight w:hRule="exact" w:val="452"/>
        </w:trPr>
        <w:tc>
          <w:tcPr>
            <w:tcW w:w="2993" w:type="dxa"/>
            <w:tcBorders>
              <w:top w:val="single" w:sz="11" w:space="0" w:color="000000"/>
              <w:left w:val="single" w:sz="11" w:space="0" w:color="000000"/>
              <w:bottom w:val="single" w:sz="11" w:space="0" w:color="000000"/>
              <w:right w:val="single" w:sz="11" w:space="0" w:color="000000"/>
            </w:tcBorders>
            <w:shd w:val="clear" w:color="D3D6D7" w:fill="D3D6D7"/>
            <w:vAlign w:val="center"/>
          </w:tcPr>
          <w:p w14:paraId="2B460BDA" w14:textId="114806B5" w:rsidR="00B208F5" w:rsidRDefault="00000000">
            <w:pPr>
              <w:spacing w:before="97" w:after="34" w:line="310" w:lineRule="exact"/>
              <w:ind w:left="163"/>
              <w:textAlignment w:val="baseline"/>
              <w:rPr>
                <w:rFonts w:ascii="Arial" w:eastAsia="Arial" w:hAnsi="Arial"/>
                <w:color w:val="000000"/>
                <w:sz w:val="29"/>
              </w:rPr>
            </w:pPr>
            <w:r>
              <w:rPr>
                <w:rFonts w:ascii="Arial" w:eastAsia="Arial" w:hAnsi="Arial"/>
                <w:color w:val="000000"/>
                <w:sz w:val="29"/>
              </w:rPr>
              <w:t>2</w:t>
            </w:r>
            <w:r w:rsidR="00A85CB4">
              <w:rPr>
                <w:rFonts w:ascii="Arial" w:eastAsia="Arial" w:hAnsi="Arial"/>
                <w:color w:val="000000"/>
                <w:sz w:val="29"/>
              </w:rPr>
              <w:t>8</w:t>
            </w:r>
            <w:r>
              <w:rPr>
                <w:rFonts w:ascii="Arial" w:eastAsia="Arial" w:hAnsi="Arial"/>
                <w:color w:val="000000"/>
                <w:sz w:val="29"/>
              </w:rPr>
              <w:t xml:space="preserve"> Dues Paid</w:t>
            </w:r>
          </w:p>
        </w:tc>
        <w:tc>
          <w:tcPr>
            <w:tcW w:w="5340" w:type="dxa"/>
            <w:tcBorders>
              <w:top w:val="single" w:sz="11" w:space="0" w:color="000000"/>
              <w:left w:val="single" w:sz="11" w:space="0" w:color="000000"/>
              <w:bottom w:val="single" w:sz="11" w:space="0" w:color="000000"/>
              <w:right w:val="single" w:sz="11" w:space="0" w:color="000000"/>
            </w:tcBorders>
            <w:shd w:val="clear" w:color="D3D6D7" w:fill="D3D6D7"/>
            <w:vAlign w:val="center"/>
          </w:tcPr>
          <w:p w14:paraId="3941854F" w14:textId="77777777" w:rsidR="00B208F5" w:rsidRDefault="00000000">
            <w:pPr>
              <w:tabs>
                <w:tab w:val="left" w:pos="1008"/>
              </w:tabs>
              <w:spacing w:before="97" w:after="18" w:line="326" w:lineRule="exact"/>
              <w:ind w:left="226"/>
              <w:textAlignment w:val="baseline"/>
              <w:rPr>
                <w:rFonts w:ascii="Arial" w:eastAsia="Arial" w:hAnsi="Arial"/>
                <w:color w:val="000000"/>
                <w:sz w:val="29"/>
              </w:rPr>
            </w:pPr>
            <w:r>
              <w:rPr>
                <w:rFonts w:ascii="Arial" w:eastAsia="Arial" w:hAnsi="Arial"/>
                <w:color w:val="000000"/>
                <w:sz w:val="29"/>
              </w:rPr>
              <w:t>$</w:t>
            </w:r>
            <w:r>
              <w:rPr>
                <w:rFonts w:ascii="Arial" w:eastAsia="Arial" w:hAnsi="Arial"/>
                <w:color w:val="000000"/>
                <w:sz w:val="29"/>
              </w:rPr>
              <w:tab/>
            </w:r>
            <w:r>
              <w:rPr>
                <w:rFonts w:ascii="Arial" w:eastAsia="Arial" w:hAnsi="Arial"/>
                <w:b/>
                <w:color w:val="000000"/>
                <w:sz w:val="29"/>
              </w:rPr>
              <w:t>11,200.00</w:t>
            </w:r>
          </w:p>
        </w:tc>
      </w:tr>
      <w:tr w:rsidR="00B208F5" w14:paraId="093F0652" w14:textId="77777777" w:rsidTr="0081490D">
        <w:trPr>
          <w:trHeight w:hRule="exact" w:val="452"/>
        </w:trPr>
        <w:tc>
          <w:tcPr>
            <w:tcW w:w="2993" w:type="dxa"/>
            <w:tcBorders>
              <w:top w:val="single" w:sz="11" w:space="0" w:color="000000"/>
              <w:left w:val="single" w:sz="11" w:space="0" w:color="000000"/>
              <w:bottom w:val="single" w:sz="11" w:space="0" w:color="000000"/>
              <w:right w:val="single" w:sz="11" w:space="0" w:color="000000"/>
            </w:tcBorders>
            <w:shd w:val="clear" w:color="D3D6D7" w:fill="D3D6D7"/>
            <w:vAlign w:val="center"/>
          </w:tcPr>
          <w:p w14:paraId="2B23E515" w14:textId="77777777" w:rsidR="00B208F5" w:rsidRDefault="00000000">
            <w:pPr>
              <w:spacing w:before="97" w:after="26" w:line="326" w:lineRule="exact"/>
              <w:ind w:left="163"/>
              <w:textAlignment w:val="baseline"/>
              <w:rPr>
                <w:rFonts w:ascii="Arial" w:eastAsia="Arial" w:hAnsi="Arial"/>
                <w:b/>
                <w:color w:val="000000"/>
                <w:sz w:val="29"/>
              </w:rPr>
            </w:pPr>
            <w:r>
              <w:rPr>
                <w:rFonts w:ascii="Arial" w:eastAsia="Arial" w:hAnsi="Arial"/>
                <w:b/>
                <w:color w:val="000000"/>
                <w:sz w:val="29"/>
              </w:rPr>
              <w:t>Current Balance</w:t>
            </w:r>
          </w:p>
        </w:tc>
        <w:tc>
          <w:tcPr>
            <w:tcW w:w="5340" w:type="dxa"/>
            <w:tcBorders>
              <w:top w:val="single" w:sz="11" w:space="0" w:color="000000"/>
              <w:left w:val="single" w:sz="11" w:space="0" w:color="000000"/>
              <w:bottom w:val="single" w:sz="11" w:space="0" w:color="000000"/>
              <w:right w:val="single" w:sz="11" w:space="0" w:color="000000"/>
            </w:tcBorders>
            <w:shd w:val="clear" w:color="D3D6D7" w:fill="D3D6D7"/>
            <w:vAlign w:val="center"/>
          </w:tcPr>
          <w:p w14:paraId="1B182B3A" w14:textId="330A77A2" w:rsidR="00B208F5" w:rsidRDefault="00000000">
            <w:pPr>
              <w:tabs>
                <w:tab w:val="left" w:pos="1008"/>
              </w:tabs>
              <w:spacing w:before="97" w:after="26" w:line="326" w:lineRule="exact"/>
              <w:ind w:left="226"/>
              <w:textAlignment w:val="baseline"/>
              <w:rPr>
                <w:rFonts w:ascii="Arial" w:eastAsia="Arial" w:hAnsi="Arial"/>
                <w:b/>
                <w:color w:val="000000"/>
                <w:sz w:val="29"/>
              </w:rPr>
            </w:pPr>
            <w:r>
              <w:rPr>
                <w:rFonts w:ascii="Arial" w:eastAsia="Arial" w:hAnsi="Arial"/>
                <w:b/>
                <w:color w:val="000000"/>
                <w:sz w:val="29"/>
              </w:rPr>
              <w:t>$</w:t>
            </w:r>
            <w:r>
              <w:rPr>
                <w:rFonts w:ascii="Arial" w:eastAsia="Arial" w:hAnsi="Arial"/>
                <w:b/>
                <w:color w:val="000000"/>
                <w:sz w:val="29"/>
              </w:rPr>
              <w:tab/>
            </w:r>
            <w:r w:rsidR="00A85CB4">
              <w:rPr>
                <w:rFonts w:ascii="Arial" w:eastAsia="Arial" w:hAnsi="Arial"/>
                <w:b/>
                <w:color w:val="000000"/>
                <w:sz w:val="29"/>
              </w:rPr>
              <w:t>24</w:t>
            </w:r>
            <w:r>
              <w:rPr>
                <w:rFonts w:ascii="Arial" w:eastAsia="Arial" w:hAnsi="Arial"/>
                <w:b/>
                <w:color w:val="000000"/>
                <w:sz w:val="29"/>
              </w:rPr>
              <w:t>,</w:t>
            </w:r>
            <w:r w:rsidR="00A85CB4">
              <w:rPr>
                <w:rFonts w:ascii="Arial" w:eastAsia="Arial" w:hAnsi="Arial"/>
                <w:b/>
                <w:color w:val="000000"/>
                <w:sz w:val="29"/>
              </w:rPr>
              <w:t>568</w:t>
            </w:r>
            <w:r>
              <w:rPr>
                <w:rFonts w:ascii="Arial" w:eastAsia="Arial" w:hAnsi="Arial"/>
                <w:b/>
                <w:color w:val="000000"/>
                <w:sz w:val="29"/>
              </w:rPr>
              <w:t>.5</w:t>
            </w:r>
            <w:r w:rsidR="00A85CB4">
              <w:rPr>
                <w:rFonts w:ascii="Arial" w:eastAsia="Arial" w:hAnsi="Arial"/>
                <w:b/>
                <w:color w:val="000000"/>
                <w:sz w:val="29"/>
              </w:rPr>
              <w:t>7</w:t>
            </w:r>
          </w:p>
        </w:tc>
      </w:tr>
      <w:tr w:rsidR="00B208F5" w14:paraId="6F8DFFBF" w14:textId="77777777" w:rsidTr="0081490D">
        <w:trPr>
          <w:trHeight w:hRule="exact" w:val="677"/>
        </w:trPr>
        <w:tc>
          <w:tcPr>
            <w:tcW w:w="8333" w:type="dxa"/>
            <w:gridSpan w:val="2"/>
            <w:tcBorders>
              <w:top w:val="single" w:sz="11" w:space="0" w:color="000000"/>
              <w:left w:val="single" w:sz="11" w:space="0" w:color="000000"/>
              <w:bottom w:val="single" w:sz="11" w:space="0" w:color="000000"/>
              <w:right w:val="single" w:sz="11" w:space="0" w:color="000000"/>
            </w:tcBorders>
          </w:tcPr>
          <w:p w14:paraId="51E23EBF" w14:textId="7E71EDB0" w:rsidR="00B208F5" w:rsidRDefault="00000000" w:rsidP="00DC29E2">
            <w:pPr>
              <w:spacing w:before="323" w:after="25" w:line="326" w:lineRule="exact"/>
              <w:ind w:right="1512"/>
              <w:jc w:val="center"/>
              <w:textAlignment w:val="baseline"/>
              <w:rPr>
                <w:rFonts w:ascii="Arial" w:eastAsia="Arial" w:hAnsi="Arial"/>
                <w:b/>
                <w:color w:val="000000"/>
                <w:sz w:val="29"/>
              </w:rPr>
            </w:pPr>
            <w:r>
              <w:rPr>
                <w:rFonts w:ascii="Arial" w:eastAsia="Arial" w:hAnsi="Arial"/>
                <w:b/>
                <w:color w:val="000000"/>
                <w:sz w:val="29"/>
              </w:rPr>
              <w:t>Annual Expenses</w:t>
            </w:r>
          </w:p>
        </w:tc>
      </w:tr>
      <w:tr w:rsidR="00B208F5" w14:paraId="1F3F9906" w14:textId="77777777" w:rsidTr="0081490D">
        <w:trPr>
          <w:trHeight w:hRule="exact" w:val="452"/>
        </w:trPr>
        <w:tc>
          <w:tcPr>
            <w:tcW w:w="2993" w:type="dxa"/>
            <w:tcBorders>
              <w:top w:val="single" w:sz="11" w:space="0" w:color="000000"/>
              <w:left w:val="single" w:sz="11" w:space="0" w:color="000000"/>
              <w:bottom w:val="single" w:sz="11" w:space="0" w:color="000000"/>
              <w:right w:val="single" w:sz="11" w:space="0" w:color="000000"/>
            </w:tcBorders>
            <w:vAlign w:val="center"/>
          </w:tcPr>
          <w:p w14:paraId="359944D6" w14:textId="77777777" w:rsidR="00B208F5" w:rsidRDefault="00000000">
            <w:pPr>
              <w:spacing w:before="98" w:after="20" w:line="326" w:lineRule="exact"/>
              <w:ind w:left="163"/>
              <w:textAlignment w:val="baseline"/>
              <w:rPr>
                <w:rFonts w:ascii="Arial" w:eastAsia="Arial" w:hAnsi="Arial"/>
                <w:b/>
                <w:color w:val="000000"/>
                <w:sz w:val="29"/>
              </w:rPr>
            </w:pPr>
            <w:r>
              <w:rPr>
                <w:rFonts w:ascii="Arial" w:eastAsia="Arial" w:hAnsi="Arial"/>
                <w:b/>
                <w:color w:val="000000"/>
                <w:sz w:val="29"/>
              </w:rPr>
              <w:t>Insurance</w:t>
            </w:r>
          </w:p>
        </w:tc>
        <w:tc>
          <w:tcPr>
            <w:tcW w:w="5340" w:type="dxa"/>
            <w:tcBorders>
              <w:top w:val="single" w:sz="11" w:space="0" w:color="000000"/>
              <w:left w:val="single" w:sz="11" w:space="0" w:color="000000"/>
              <w:bottom w:val="single" w:sz="11" w:space="0" w:color="000000"/>
              <w:right w:val="single" w:sz="11" w:space="0" w:color="000000"/>
            </w:tcBorders>
            <w:vAlign w:val="center"/>
          </w:tcPr>
          <w:p w14:paraId="53F2A8B9" w14:textId="4B377FC1" w:rsidR="00B208F5" w:rsidRDefault="00000000" w:rsidP="0081490D">
            <w:pPr>
              <w:tabs>
                <w:tab w:val="left" w:pos="1224"/>
              </w:tabs>
              <w:spacing w:before="102" w:after="16" w:line="326" w:lineRule="exact"/>
              <w:ind w:left="226"/>
              <w:jc w:val="right"/>
              <w:textAlignment w:val="baseline"/>
              <w:rPr>
                <w:rFonts w:ascii="Arial" w:eastAsia="Arial" w:hAnsi="Arial"/>
                <w:b/>
                <w:color w:val="EC3228"/>
                <w:sz w:val="29"/>
              </w:rPr>
            </w:pPr>
            <w:r>
              <w:rPr>
                <w:rFonts w:ascii="Arial" w:eastAsia="Arial" w:hAnsi="Arial"/>
                <w:b/>
                <w:color w:val="EC3228"/>
                <w:sz w:val="29"/>
              </w:rPr>
              <w:t>$</w:t>
            </w:r>
            <w:r>
              <w:rPr>
                <w:rFonts w:ascii="Arial" w:eastAsia="Arial" w:hAnsi="Arial"/>
                <w:color w:val="EC3228"/>
                <w:sz w:val="29"/>
              </w:rPr>
              <w:t>1,02</w:t>
            </w:r>
            <w:r w:rsidR="00A91CC4">
              <w:rPr>
                <w:rFonts w:ascii="Arial" w:eastAsia="Arial" w:hAnsi="Arial"/>
                <w:color w:val="EC3228"/>
                <w:sz w:val="29"/>
              </w:rPr>
              <w:t>2</w:t>
            </w:r>
            <w:r>
              <w:rPr>
                <w:rFonts w:ascii="Arial" w:eastAsia="Arial" w:hAnsi="Arial"/>
                <w:color w:val="EC3228"/>
                <w:sz w:val="29"/>
              </w:rPr>
              <w:t>.</w:t>
            </w:r>
            <w:r w:rsidR="00A91CC4">
              <w:rPr>
                <w:rFonts w:ascii="Arial" w:eastAsia="Arial" w:hAnsi="Arial"/>
                <w:color w:val="EC3228"/>
                <w:sz w:val="29"/>
              </w:rPr>
              <w:t>04</w:t>
            </w:r>
          </w:p>
        </w:tc>
      </w:tr>
      <w:tr w:rsidR="00B208F5" w14:paraId="090EA840" w14:textId="77777777" w:rsidTr="0081490D">
        <w:trPr>
          <w:trHeight w:hRule="exact" w:val="1341"/>
        </w:trPr>
        <w:tc>
          <w:tcPr>
            <w:tcW w:w="2993" w:type="dxa"/>
            <w:tcBorders>
              <w:top w:val="single" w:sz="11" w:space="0" w:color="000000"/>
              <w:left w:val="single" w:sz="11" w:space="0" w:color="000000"/>
              <w:bottom w:val="single" w:sz="11" w:space="0" w:color="000000"/>
              <w:right w:val="single" w:sz="11" w:space="0" w:color="000000"/>
            </w:tcBorders>
          </w:tcPr>
          <w:p w14:paraId="65DE5085" w14:textId="77777777" w:rsidR="00B208F5" w:rsidRDefault="00000000">
            <w:pPr>
              <w:spacing w:before="168" w:line="326" w:lineRule="exact"/>
              <w:ind w:left="144"/>
              <w:textAlignment w:val="baseline"/>
              <w:rPr>
                <w:rFonts w:ascii="Arial" w:eastAsia="Arial" w:hAnsi="Arial"/>
                <w:b/>
                <w:color w:val="000000"/>
                <w:sz w:val="29"/>
              </w:rPr>
            </w:pPr>
            <w:r>
              <w:rPr>
                <w:rFonts w:ascii="Arial" w:eastAsia="Arial" w:hAnsi="Arial"/>
                <w:b/>
                <w:color w:val="000000"/>
                <w:sz w:val="29"/>
              </w:rPr>
              <w:t>Taxes</w:t>
            </w:r>
          </w:p>
          <w:p w14:paraId="1CC3FA40" w14:textId="77777777" w:rsidR="00B208F5" w:rsidRDefault="00000000">
            <w:pPr>
              <w:spacing w:before="126" w:line="321" w:lineRule="exact"/>
              <w:ind w:left="144"/>
              <w:textAlignment w:val="baseline"/>
              <w:rPr>
                <w:rFonts w:ascii="Arial" w:eastAsia="Arial" w:hAnsi="Arial"/>
                <w:i/>
                <w:color w:val="000000"/>
                <w:sz w:val="29"/>
              </w:rPr>
            </w:pPr>
            <w:r>
              <w:rPr>
                <w:rFonts w:ascii="Arial" w:eastAsia="Arial" w:hAnsi="Arial"/>
                <w:i/>
                <w:color w:val="000000"/>
                <w:sz w:val="29"/>
              </w:rPr>
              <w:t>Roads</w:t>
            </w:r>
          </w:p>
          <w:p w14:paraId="25642D5D" w14:textId="77777777" w:rsidR="00B208F5" w:rsidRDefault="00000000">
            <w:pPr>
              <w:spacing w:before="46" w:after="23" w:line="321" w:lineRule="exact"/>
              <w:ind w:left="144"/>
              <w:textAlignment w:val="baseline"/>
              <w:rPr>
                <w:rFonts w:ascii="Arial" w:eastAsia="Arial" w:hAnsi="Arial"/>
                <w:i/>
                <w:color w:val="000000"/>
                <w:sz w:val="29"/>
              </w:rPr>
            </w:pPr>
            <w:r>
              <w:rPr>
                <w:rFonts w:ascii="Arial" w:eastAsia="Arial" w:hAnsi="Arial"/>
                <w:i/>
                <w:color w:val="000000"/>
                <w:sz w:val="29"/>
              </w:rPr>
              <w:t>Open Space</w:t>
            </w:r>
          </w:p>
        </w:tc>
        <w:tc>
          <w:tcPr>
            <w:tcW w:w="5340" w:type="dxa"/>
            <w:tcBorders>
              <w:top w:val="single" w:sz="11" w:space="0" w:color="000000"/>
              <w:left w:val="single" w:sz="11" w:space="0" w:color="000000"/>
              <w:bottom w:val="single" w:sz="11" w:space="0" w:color="000000"/>
              <w:right w:val="single" w:sz="11" w:space="0" w:color="000000"/>
            </w:tcBorders>
            <w:vAlign w:val="bottom"/>
          </w:tcPr>
          <w:p w14:paraId="0F2D0089" w14:textId="0D6A641C" w:rsidR="00B208F5" w:rsidRDefault="00000000" w:rsidP="0081490D">
            <w:pPr>
              <w:tabs>
                <w:tab w:val="decimal" w:pos="1944"/>
              </w:tabs>
              <w:spacing w:before="630" w:line="321" w:lineRule="exact"/>
              <w:ind w:left="216"/>
              <w:jc w:val="right"/>
              <w:textAlignment w:val="baseline"/>
              <w:rPr>
                <w:rFonts w:ascii="Arial" w:eastAsia="Arial" w:hAnsi="Arial"/>
                <w:i/>
                <w:color w:val="EC3228"/>
                <w:sz w:val="29"/>
              </w:rPr>
            </w:pPr>
            <w:r>
              <w:rPr>
                <w:rFonts w:ascii="Arial" w:eastAsia="Arial" w:hAnsi="Arial"/>
                <w:i/>
                <w:color w:val="EC3228"/>
                <w:sz w:val="29"/>
              </w:rPr>
              <w:t>$</w:t>
            </w:r>
            <w:r w:rsidR="00A91CC4">
              <w:rPr>
                <w:rFonts w:ascii="Arial" w:eastAsia="Arial" w:hAnsi="Arial"/>
                <w:color w:val="EC3228"/>
                <w:sz w:val="29"/>
              </w:rPr>
              <w:t>2</w:t>
            </w:r>
            <w:r>
              <w:rPr>
                <w:rFonts w:ascii="Arial" w:eastAsia="Arial" w:hAnsi="Arial"/>
                <w:color w:val="EC3228"/>
                <w:sz w:val="29"/>
              </w:rPr>
              <w:t>4.52</w:t>
            </w:r>
          </w:p>
          <w:p w14:paraId="4C7A40A4" w14:textId="09D7319F" w:rsidR="00B208F5" w:rsidRDefault="00000000" w:rsidP="0081490D">
            <w:pPr>
              <w:tabs>
                <w:tab w:val="decimal" w:pos="1944"/>
              </w:tabs>
              <w:spacing w:before="40" w:after="19" w:line="321" w:lineRule="exact"/>
              <w:ind w:left="216"/>
              <w:jc w:val="right"/>
              <w:textAlignment w:val="baseline"/>
              <w:rPr>
                <w:rFonts w:ascii="Arial" w:eastAsia="Arial" w:hAnsi="Arial"/>
                <w:i/>
                <w:color w:val="EC3228"/>
                <w:sz w:val="29"/>
              </w:rPr>
            </w:pPr>
            <w:r>
              <w:rPr>
                <w:rFonts w:ascii="Arial" w:eastAsia="Arial" w:hAnsi="Arial"/>
                <w:i/>
                <w:color w:val="EC3228"/>
                <w:sz w:val="29"/>
              </w:rPr>
              <w:t>$</w:t>
            </w:r>
            <w:r w:rsidR="00A91CC4">
              <w:rPr>
                <w:rFonts w:ascii="Arial" w:eastAsia="Arial" w:hAnsi="Arial"/>
                <w:color w:val="EC3228"/>
                <w:sz w:val="29"/>
              </w:rPr>
              <w:t>2</w:t>
            </w:r>
            <w:r>
              <w:rPr>
                <w:rFonts w:ascii="Arial" w:eastAsia="Arial" w:hAnsi="Arial"/>
                <w:color w:val="EC3228"/>
                <w:sz w:val="29"/>
              </w:rPr>
              <w:t>,</w:t>
            </w:r>
            <w:r w:rsidR="00A91CC4">
              <w:rPr>
                <w:rFonts w:ascii="Arial" w:eastAsia="Arial" w:hAnsi="Arial"/>
                <w:color w:val="EC3228"/>
                <w:sz w:val="29"/>
              </w:rPr>
              <w:t>058</w:t>
            </w:r>
            <w:r>
              <w:rPr>
                <w:rFonts w:ascii="Arial" w:eastAsia="Arial" w:hAnsi="Arial"/>
                <w:color w:val="EC3228"/>
                <w:sz w:val="29"/>
              </w:rPr>
              <w:t>.</w:t>
            </w:r>
            <w:r w:rsidR="00A91CC4">
              <w:rPr>
                <w:rFonts w:ascii="Arial" w:eastAsia="Arial" w:hAnsi="Arial"/>
                <w:color w:val="EC3228"/>
                <w:sz w:val="29"/>
              </w:rPr>
              <w:t>66</w:t>
            </w:r>
          </w:p>
        </w:tc>
      </w:tr>
      <w:tr w:rsidR="00B208F5" w14:paraId="0A9198B4" w14:textId="77777777" w:rsidTr="0081490D">
        <w:trPr>
          <w:trHeight w:hRule="exact" w:val="452"/>
        </w:trPr>
        <w:tc>
          <w:tcPr>
            <w:tcW w:w="2993" w:type="dxa"/>
            <w:tcBorders>
              <w:top w:val="single" w:sz="11" w:space="0" w:color="000000"/>
              <w:left w:val="single" w:sz="11" w:space="0" w:color="000000"/>
              <w:bottom w:val="single" w:sz="11" w:space="0" w:color="000000"/>
              <w:right w:val="single" w:sz="11" w:space="0" w:color="000000"/>
            </w:tcBorders>
            <w:vAlign w:val="center"/>
          </w:tcPr>
          <w:p w14:paraId="12595C78" w14:textId="77777777" w:rsidR="00B208F5" w:rsidRDefault="00000000">
            <w:pPr>
              <w:spacing w:before="98" w:after="27" w:line="326" w:lineRule="exact"/>
              <w:ind w:left="163"/>
              <w:textAlignment w:val="baseline"/>
              <w:rPr>
                <w:rFonts w:ascii="Arial" w:eastAsia="Arial" w:hAnsi="Arial"/>
                <w:b/>
                <w:color w:val="000000"/>
                <w:sz w:val="29"/>
              </w:rPr>
            </w:pPr>
            <w:r>
              <w:rPr>
                <w:rFonts w:ascii="Arial" w:eastAsia="Arial" w:hAnsi="Arial"/>
                <w:b/>
                <w:color w:val="000000"/>
                <w:sz w:val="29"/>
              </w:rPr>
              <w:t>Tax Filing</w:t>
            </w:r>
          </w:p>
        </w:tc>
        <w:tc>
          <w:tcPr>
            <w:tcW w:w="5340" w:type="dxa"/>
            <w:tcBorders>
              <w:top w:val="single" w:sz="11" w:space="0" w:color="000000"/>
              <w:left w:val="single" w:sz="11" w:space="0" w:color="000000"/>
              <w:bottom w:val="single" w:sz="11" w:space="0" w:color="000000"/>
              <w:right w:val="single" w:sz="11" w:space="0" w:color="000000"/>
            </w:tcBorders>
            <w:vAlign w:val="center"/>
          </w:tcPr>
          <w:p w14:paraId="093D2A6F" w14:textId="38555302" w:rsidR="00B208F5" w:rsidRDefault="00000000" w:rsidP="0081490D">
            <w:pPr>
              <w:tabs>
                <w:tab w:val="left" w:pos="1440"/>
              </w:tabs>
              <w:spacing w:before="106" w:after="19" w:line="326" w:lineRule="exact"/>
              <w:ind w:left="226"/>
              <w:jc w:val="right"/>
              <w:textAlignment w:val="baseline"/>
              <w:rPr>
                <w:rFonts w:ascii="Arial" w:eastAsia="Arial" w:hAnsi="Arial"/>
                <w:b/>
                <w:color w:val="EC3228"/>
                <w:sz w:val="29"/>
              </w:rPr>
            </w:pPr>
            <w:r>
              <w:rPr>
                <w:rFonts w:ascii="Arial" w:eastAsia="Arial" w:hAnsi="Arial"/>
                <w:b/>
                <w:color w:val="EC3228"/>
                <w:sz w:val="29"/>
              </w:rPr>
              <w:t>$</w:t>
            </w:r>
            <w:r w:rsidR="00A85CB4" w:rsidRPr="00A91CC4">
              <w:rPr>
                <w:rFonts w:ascii="Arial" w:eastAsia="Arial" w:hAnsi="Arial"/>
                <w:bCs/>
                <w:color w:val="EC3228"/>
                <w:sz w:val="29"/>
              </w:rPr>
              <w:t>5</w:t>
            </w:r>
            <w:r>
              <w:rPr>
                <w:rFonts w:ascii="Arial" w:eastAsia="Arial" w:hAnsi="Arial"/>
                <w:color w:val="EC3228"/>
                <w:sz w:val="29"/>
              </w:rPr>
              <w:t>00.00</w:t>
            </w:r>
          </w:p>
        </w:tc>
      </w:tr>
      <w:tr w:rsidR="00B208F5" w14:paraId="2B281D0A" w14:textId="77777777" w:rsidTr="0081490D">
        <w:trPr>
          <w:trHeight w:hRule="exact" w:val="452"/>
        </w:trPr>
        <w:tc>
          <w:tcPr>
            <w:tcW w:w="2993" w:type="dxa"/>
            <w:tcBorders>
              <w:top w:val="single" w:sz="11" w:space="0" w:color="000000"/>
              <w:left w:val="single" w:sz="11" w:space="0" w:color="000000"/>
              <w:bottom w:val="single" w:sz="11" w:space="0" w:color="000000"/>
              <w:right w:val="single" w:sz="11" w:space="0" w:color="000000"/>
            </w:tcBorders>
            <w:vAlign w:val="center"/>
          </w:tcPr>
          <w:p w14:paraId="0E9BE399" w14:textId="77777777" w:rsidR="00B208F5" w:rsidRDefault="00000000">
            <w:pPr>
              <w:spacing w:before="97" w:after="22" w:line="326" w:lineRule="exact"/>
              <w:ind w:left="163"/>
              <w:textAlignment w:val="baseline"/>
              <w:rPr>
                <w:rFonts w:ascii="Arial" w:eastAsia="Arial" w:hAnsi="Arial"/>
                <w:b/>
                <w:color w:val="000000"/>
                <w:sz w:val="29"/>
              </w:rPr>
            </w:pPr>
            <w:r>
              <w:rPr>
                <w:rFonts w:ascii="Arial" w:eastAsia="Arial" w:hAnsi="Arial"/>
                <w:b/>
                <w:color w:val="000000"/>
                <w:sz w:val="29"/>
              </w:rPr>
              <w:t>HOA Website URL</w:t>
            </w:r>
          </w:p>
        </w:tc>
        <w:tc>
          <w:tcPr>
            <w:tcW w:w="5340" w:type="dxa"/>
            <w:tcBorders>
              <w:top w:val="single" w:sz="11" w:space="0" w:color="000000"/>
              <w:left w:val="single" w:sz="11" w:space="0" w:color="000000"/>
              <w:bottom w:val="single" w:sz="11" w:space="0" w:color="000000"/>
              <w:right w:val="single" w:sz="11" w:space="0" w:color="000000"/>
            </w:tcBorders>
            <w:vAlign w:val="center"/>
          </w:tcPr>
          <w:p w14:paraId="0D770C86" w14:textId="5F7DCA62" w:rsidR="00B208F5" w:rsidRDefault="00000000" w:rsidP="0081490D">
            <w:pPr>
              <w:tabs>
                <w:tab w:val="left" w:pos="1440"/>
              </w:tabs>
              <w:spacing w:before="96" w:after="23" w:line="326" w:lineRule="exact"/>
              <w:ind w:left="226"/>
              <w:jc w:val="right"/>
              <w:textAlignment w:val="baseline"/>
              <w:rPr>
                <w:rFonts w:ascii="Arial" w:eastAsia="Arial" w:hAnsi="Arial"/>
                <w:b/>
                <w:color w:val="EC3228"/>
                <w:sz w:val="29"/>
              </w:rPr>
            </w:pPr>
            <w:r>
              <w:rPr>
                <w:rFonts w:ascii="Arial" w:eastAsia="Arial" w:hAnsi="Arial"/>
                <w:b/>
                <w:color w:val="EC3228"/>
                <w:sz w:val="29"/>
              </w:rPr>
              <w:t>$</w:t>
            </w:r>
            <w:r w:rsidR="00A91CC4">
              <w:rPr>
                <w:rFonts w:ascii="Arial" w:eastAsia="Arial" w:hAnsi="Arial"/>
                <w:color w:val="EC3228"/>
                <w:sz w:val="29"/>
              </w:rPr>
              <w:t>2</w:t>
            </w:r>
            <w:r>
              <w:rPr>
                <w:rFonts w:ascii="Arial" w:eastAsia="Arial" w:hAnsi="Arial"/>
                <w:color w:val="EC3228"/>
                <w:sz w:val="29"/>
              </w:rPr>
              <w:t>00.00</w:t>
            </w:r>
          </w:p>
        </w:tc>
      </w:tr>
      <w:tr w:rsidR="00B208F5" w14:paraId="7DDB6D1D" w14:textId="77777777" w:rsidTr="0081490D">
        <w:trPr>
          <w:trHeight w:hRule="exact" w:val="452"/>
        </w:trPr>
        <w:tc>
          <w:tcPr>
            <w:tcW w:w="2993" w:type="dxa"/>
            <w:tcBorders>
              <w:top w:val="single" w:sz="11" w:space="0" w:color="000000"/>
              <w:left w:val="single" w:sz="11" w:space="0" w:color="000000"/>
              <w:bottom w:val="single" w:sz="11" w:space="0" w:color="000000"/>
              <w:right w:val="single" w:sz="11" w:space="0" w:color="000000"/>
            </w:tcBorders>
            <w:vAlign w:val="center"/>
          </w:tcPr>
          <w:p w14:paraId="3CEED07D" w14:textId="77777777" w:rsidR="00B208F5" w:rsidRDefault="00000000">
            <w:pPr>
              <w:spacing w:before="97" w:after="16" w:line="326" w:lineRule="exact"/>
              <w:ind w:left="163"/>
              <w:textAlignment w:val="baseline"/>
              <w:rPr>
                <w:rFonts w:ascii="Arial" w:eastAsia="Arial" w:hAnsi="Arial"/>
                <w:b/>
                <w:color w:val="000000"/>
                <w:sz w:val="29"/>
              </w:rPr>
            </w:pPr>
            <w:r>
              <w:rPr>
                <w:rFonts w:ascii="Arial" w:eastAsia="Arial" w:hAnsi="Arial"/>
                <w:b/>
                <w:color w:val="000000"/>
                <w:sz w:val="29"/>
              </w:rPr>
              <w:t>HOA Portal Fee</w:t>
            </w:r>
          </w:p>
        </w:tc>
        <w:tc>
          <w:tcPr>
            <w:tcW w:w="5340" w:type="dxa"/>
            <w:tcBorders>
              <w:top w:val="single" w:sz="11" w:space="0" w:color="000000"/>
              <w:left w:val="single" w:sz="11" w:space="0" w:color="000000"/>
              <w:bottom w:val="single" w:sz="11" w:space="0" w:color="000000"/>
              <w:right w:val="single" w:sz="11" w:space="0" w:color="000000"/>
            </w:tcBorders>
            <w:vAlign w:val="center"/>
          </w:tcPr>
          <w:p w14:paraId="30C12CAB" w14:textId="07B5F228" w:rsidR="00B208F5" w:rsidRDefault="00000000" w:rsidP="0081490D">
            <w:pPr>
              <w:tabs>
                <w:tab w:val="left" w:pos="1440"/>
              </w:tabs>
              <w:spacing w:before="105" w:after="8" w:line="326" w:lineRule="exact"/>
              <w:ind w:left="226"/>
              <w:jc w:val="right"/>
              <w:textAlignment w:val="baseline"/>
              <w:rPr>
                <w:rFonts w:ascii="Arial" w:eastAsia="Arial" w:hAnsi="Arial"/>
                <w:b/>
                <w:color w:val="EC3228"/>
                <w:sz w:val="29"/>
              </w:rPr>
            </w:pPr>
            <w:r>
              <w:rPr>
                <w:rFonts w:ascii="Arial" w:eastAsia="Arial" w:hAnsi="Arial"/>
                <w:b/>
                <w:color w:val="EC3228"/>
                <w:sz w:val="29"/>
              </w:rPr>
              <w:t>$</w:t>
            </w:r>
            <w:r>
              <w:rPr>
                <w:rFonts w:ascii="Arial" w:eastAsia="Arial" w:hAnsi="Arial"/>
                <w:color w:val="EC3228"/>
                <w:sz w:val="29"/>
              </w:rPr>
              <w:t>400.00</w:t>
            </w:r>
          </w:p>
        </w:tc>
      </w:tr>
      <w:tr w:rsidR="00B208F5" w14:paraId="689250FD" w14:textId="77777777" w:rsidTr="00A91CC4">
        <w:trPr>
          <w:trHeight w:hRule="exact" w:val="1126"/>
        </w:trPr>
        <w:tc>
          <w:tcPr>
            <w:tcW w:w="2993" w:type="dxa"/>
            <w:tcBorders>
              <w:top w:val="single" w:sz="11" w:space="0" w:color="000000"/>
              <w:left w:val="single" w:sz="11" w:space="0" w:color="000000"/>
              <w:bottom w:val="single" w:sz="11" w:space="0" w:color="000000"/>
              <w:right w:val="single" w:sz="11" w:space="0" w:color="000000"/>
            </w:tcBorders>
            <w:vAlign w:val="center"/>
          </w:tcPr>
          <w:p w14:paraId="65F5FF4C" w14:textId="0C57DB7F" w:rsidR="00B208F5" w:rsidRDefault="00000000" w:rsidP="00A91CC4">
            <w:pPr>
              <w:spacing w:after="20" w:line="423" w:lineRule="exact"/>
              <w:ind w:left="180"/>
              <w:textAlignment w:val="baseline"/>
              <w:rPr>
                <w:rFonts w:ascii="Arial" w:eastAsia="Arial" w:hAnsi="Arial"/>
                <w:b/>
                <w:color w:val="000000"/>
                <w:sz w:val="29"/>
              </w:rPr>
            </w:pPr>
            <w:r>
              <w:rPr>
                <w:rFonts w:ascii="Arial" w:eastAsia="Arial" w:hAnsi="Arial"/>
                <w:b/>
                <w:color w:val="000000"/>
                <w:sz w:val="29"/>
              </w:rPr>
              <w:t xml:space="preserve">Road Updates </w:t>
            </w:r>
            <w:r>
              <w:rPr>
                <w:rFonts w:ascii="Arial" w:eastAsia="Arial" w:hAnsi="Arial"/>
                <w:b/>
                <w:color w:val="000000"/>
                <w:sz w:val="29"/>
              </w:rPr>
              <w:br/>
            </w:r>
            <w:r w:rsidR="00A91CC4">
              <w:rPr>
                <w:rFonts w:ascii="Arial" w:eastAsia="Arial" w:hAnsi="Arial"/>
                <w:b/>
                <w:color w:val="000000"/>
                <w:sz w:val="29"/>
              </w:rPr>
              <w:t>Snow Removal</w:t>
            </w:r>
          </w:p>
        </w:tc>
        <w:tc>
          <w:tcPr>
            <w:tcW w:w="5340" w:type="dxa"/>
            <w:tcBorders>
              <w:top w:val="single" w:sz="11" w:space="0" w:color="000000"/>
              <w:left w:val="single" w:sz="11" w:space="0" w:color="000000"/>
              <w:bottom w:val="single" w:sz="11" w:space="0" w:color="000000"/>
              <w:right w:val="single" w:sz="11" w:space="0" w:color="000000"/>
            </w:tcBorders>
          </w:tcPr>
          <w:p w14:paraId="294FF9ED" w14:textId="16E6CB4C" w:rsidR="00B208F5" w:rsidRDefault="00000000" w:rsidP="0081490D">
            <w:pPr>
              <w:tabs>
                <w:tab w:val="decimal" w:pos="1944"/>
              </w:tabs>
              <w:spacing w:before="103" w:line="326" w:lineRule="exact"/>
              <w:ind w:left="216"/>
              <w:jc w:val="right"/>
              <w:textAlignment w:val="baseline"/>
              <w:rPr>
                <w:rFonts w:ascii="Arial" w:eastAsia="Arial" w:hAnsi="Arial"/>
                <w:b/>
                <w:color w:val="EC3228"/>
                <w:sz w:val="29"/>
              </w:rPr>
            </w:pPr>
            <w:r>
              <w:rPr>
                <w:rFonts w:ascii="Arial" w:eastAsia="Arial" w:hAnsi="Arial"/>
                <w:b/>
                <w:color w:val="EC3228"/>
                <w:sz w:val="29"/>
              </w:rPr>
              <w:t>$</w:t>
            </w:r>
            <w:r w:rsidR="0081490D">
              <w:rPr>
                <w:rFonts w:ascii="Arial" w:eastAsia="Arial" w:hAnsi="Arial"/>
                <w:color w:val="EC3228"/>
                <w:sz w:val="29"/>
              </w:rPr>
              <w:t>1</w:t>
            </w:r>
            <w:r w:rsidR="00A85CB4">
              <w:rPr>
                <w:rFonts w:ascii="Arial" w:eastAsia="Arial" w:hAnsi="Arial"/>
                <w:color w:val="EC3228"/>
                <w:sz w:val="29"/>
              </w:rPr>
              <w:t>,58</w:t>
            </w:r>
            <w:r w:rsidR="0081490D">
              <w:rPr>
                <w:rFonts w:ascii="Arial" w:eastAsia="Arial" w:hAnsi="Arial"/>
                <w:color w:val="EC3228"/>
                <w:sz w:val="29"/>
              </w:rPr>
              <w:t>8</w:t>
            </w:r>
            <w:r>
              <w:rPr>
                <w:rFonts w:ascii="Arial" w:eastAsia="Arial" w:hAnsi="Arial"/>
                <w:color w:val="EC3228"/>
                <w:sz w:val="29"/>
              </w:rPr>
              <w:t>.00</w:t>
            </w:r>
          </w:p>
          <w:p w14:paraId="7C33C17A" w14:textId="4ED61328" w:rsidR="00B208F5" w:rsidRPr="00A91CC4" w:rsidRDefault="00A91CC4" w:rsidP="0081490D">
            <w:pPr>
              <w:tabs>
                <w:tab w:val="decimal" w:pos="1944"/>
              </w:tabs>
              <w:spacing w:before="100" w:after="11" w:line="326" w:lineRule="exact"/>
              <w:ind w:left="216"/>
              <w:jc w:val="right"/>
              <w:textAlignment w:val="baseline"/>
              <w:rPr>
                <w:rFonts w:ascii="Arial" w:eastAsia="Arial" w:hAnsi="Arial"/>
                <w:bCs/>
                <w:color w:val="EC3228"/>
                <w:sz w:val="29"/>
              </w:rPr>
            </w:pPr>
            <w:r w:rsidRPr="00A91CC4">
              <w:rPr>
                <w:rFonts w:ascii="Arial" w:eastAsia="Arial" w:hAnsi="Arial"/>
                <w:bCs/>
                <w:color w:val="EC3228"/>
                <w:sz w:val="29"/>
              </w:rPr>
              <w:t>$300.00</w:t>
            </w:r>
          </w:p>
        </w:tc>
      </w:tr>
      <w:tr w:rsidR="00A91CC4" w14:paraId="52E17817" w14:textId="77777777" w:rsidTr="00A91CC4">
        <w:trPr>
          <w:trHeight w:hRule="exact" w:val="514"/>
        </w:trPr>
        <w:tc>
          <w:tcPr>
            <w:tcW w:w="2993" w:type="dxa"/>
            <w:tcBorders>
              <w:top w:val="single" w:sz="11" w:space="0" w:color="000000"/>
              <w:left w:val="single" w:sz="11" w:space="0" w:color="000000"/>
              <w:bottom w:val="single" w:sz="11" w:space="0" w:color="000000"/>
              <w:right w:val="single" w:sz="11" w:space="0" w:color="000000"/>
            </w:tcBorders>
            <w:vAlign w:val="center"/>
          </w:tcPr>
          <w:p w14:paraId="2478E4B2" w14:textId="197F6907" w:rsidR="00A91CC4" w:rsidRDefault="00A91CC4" w:rsidP="00A91CC4">
            <w:pPr>
              <w:spacing w:after="20"/>
              <w:ind w:left="180"/>
              <w:textAlignment w:val="baseline"/>
              <w:rPr>
                <w:rFonts w:ascii="Arial" w:eastAsia="Arial" w:hAnsi="Arial"/>
                <w:b/>
                <w:color w:val="000000"/>
                <w:sz w:val="29"/>
              </w:rPr>
            </w:pPr>
            <w:r>
              <w:rPr>
                <w:rFonts w:ascii="Arial" w:eastAsia="Arial" w:hAnsi="Arial"/>
                <w:b/>
                <w:color w:val="000000"/>
                <w:sz w:val="29"/>
              </w:rPr>
              <w:t>Annual Meeting</w:t>
            </w:r>
          </w:p>
        </w:tc>
        <w:tc>
          <w:tcPr>
            <w:tcW w:w="5340" w:type="dxa"/>
            <w:tcBorders>
              <w:top w:val="single" w:sz="11" w:space="0" w:color="000000"/>
              <w:left w:val="single" w:sz="11" w:space="0" w:color="000000"/>
              <w:bottom w:val="single" w:sz="11" w:space="0" w:color="000000"/>
              <w:right w:val="single" w:sz="11" w:space="0" w:color="000000"/>
            </w:tcBorders>
          </w:tcPr>
          <w:p w14:paraId="4CEA4838" w14:textId="4250EA8F" w:rsidR="00A91CC4" w:rsidRDefault="00A91CC4" w:rsidP="00A91CC4">
            <w:pPr>
              <w:tabs>
                <w:tab w:val="decimal" w:pos="1944"/>
              </w:tabs>
              <w:spacing w:before="103"/>
              <w:ind w:left="216"/>
              <w:jc w:val="right"/>
              <w:textAlignment w:val="baseline"/>
              <w:rPr>
                <w:rFonts w:ascii="Arial" w:eastAsia="Arial" w:hAnsi="Arial"/>
                <w:b/>
                <w:color w:val="EC3228"/>
                <w:sz w:val="29"/>
              </w:rPr>
            </w:pPr>
            <w:r>
              <w:rPr>
                <w:rFonts w:ascii="Arial" w:eastAsia="Arial" w:hAnsi="Arial"/>
                <w:b/>
                <w:color w:val="EC3228"/>
                <w:sz w:val="29"/>
              </w:rPr>
              <w:t>$</w:t>
            </w:r>
            <w:r>
              <w:rPr>
                <w:rFonts w:ascii="Arial" w:eastAsia="Arial" w:hAnsi="Arial"/>
                <w:color w:val="EC3228"/>
                <w:sz w:val="29"/>
              </w:rPr>
              <w:t>700.00</w:t>
            </w:r>
          </w:p>
        </w:tc>
      </w:tr>
      <w:tr w:rsidR="00951519" w14:paraId="3C553735" w14:textId="77777777" w:rsidTr="00A91CC4">
        <w:trPr>
          <w:trHeight w:hRule="exact" w:val="514"/>
        </w:trPr>
        <w:tc>
          <w:tcPr>
            <w:tcW w:w="2993" w:type="dxa"/>
            <w:tcBorders>
              <w:top w:val="single" w:sz="11" w:space="0" w:color="000000"/>
              <w:left w:val="single" w:sz="11" w:space="0" w:color="000000"/>
              <w:bottom w:val="single" w:sz="11" w:space="0" w:color="000000"/>
              <w:right w:val="single" w:sz="11" w:space="0" w:color="000000"/>
            </w:tcBorders>
            <w:vAlign w:val="center"/>
          </w:tcPr>
          <w:p w14:paraId="7F6A7DF3" w14:textId="1B76312F" w:rsidR="00951519" w:rsidRDefault="00951519" w:rsidP="00A91CC4">
            <w:pPr>
              <w:spacing w:after="20"/>
              <w:ind w:left="180"/>
              <w:textAlignment w:val="baseline"/>
              <w:rPr>
                <w:rFonts w:ascii="Arial" w:eastAsia="Arial" w:hAnsi="Arial"/>
                <w:b/>
                <w:color w:val="000000"/>
                <w:sz w:val="29"/>
              </w:rPr>
            </w:pPr>
            <w:r>
              <w:rPr>
                <w:rFonts w:ascii="Arial" w:eastAsia="Arial" w:hAnsi="Arial"/>
                <w:b/>
                <w:color w:val="000000"/>
                <w:sz w:val="29"/>
              </w:rPr>
              <w:t>Open Space Fence</w:t>
            </w:r>
          </w:p>
        </w:tc>
        <w:tc>
          <w:tcPr>
            <w:tcW w:w="5340" w:type="dxa"/>
            <w:tcBorders>
              <w:top w:val="single" w:sz="11" w:space="0" w:color="000000"/>
              <w:left w:val="single" w:sz="11" w:space="0" w:color="000000"/>
              <w:bottom w:val="single" w:sz="11" w:space="0" w:color="000000"/>
              <w:right w:val="single" w:sz="11" w:space="0" w:color="000000"/>
            </w:tcBorders>
          </w:tcPr>
          <w:p w14:paraId="336ECA57" w14:textId="0A8E2322" w:rsidR="00951519" w:rsidRDefault="00951519" w:rsidP="00A91CC4">
            <w:pPr>
              <w:tabs>
                <w:tab w:val="decimal" w:pos="1944"/>
              </w:tabs>
              <w:spacing w:before="103"/>
              <w:ind w:left="216"/>
              <w:jc w:val="right"/>
              <w:textAlignment w:val="baseline"/>
              <w:rPr>
                <w:rFonts w:ascii="Arial" w:eastAsia="Arial" w:hAnsi="Arial"/>
                <w:b/>
                <w:color w:val="EC3228"/>
                <w:sz w:val="29"/>
              </w:rPr>
            </w:pPr>
            <w:r>
              <w:rPr>
                <w:rFonts w:ascii="Arial" w:eastAsia="Arial" w:hAnsi="Arial"/>
                <w:b/>
                <w:color w:val="EC3228"/>
                <w:sz w:val="29"/>
              </w:rPr>
              <w:t>$2500.00</w:t>
            </w:r>
          </w:p>
        </w:tc>
      </w:tr>
      <w:tr w:rsidR="00B208F5" w14:paraId="1C64798D" w14:textId="77777777" w:rsidTr="0081490D">
        <w:trPr>
          <w:trHeight w:hRule="exact" w:val="487"/>
        </w:trPr>
        <w:tc>
          <w:tcPr>
            <w:tcW w:w="2993" w:type="dxa"/>
            <w:tcBorders>
              <w:top w:val="single" w:sz="11" w:space="0" w:color="000000"/>
              <w:left w:val="single" w:sz="11" w:space="0" w:color="000000"/>
              <w:bottom w:val="single" w:sz="11" w:space="0" w:color="000000"/>
              <w:right w:val="single" w:sz="11" w:space="0" w:color="000000"/>
            </w:tcBorders>
            <w:shd w:val="clear" w:color="D3D6D7" w:fill="D3D6D7"/>
            <w:vAlign w:val="center"/>
          </w:tcPr>
          <w:p w14:paraId="5039FADC" w14:textId="77777777" w:rsidR="00B208F5" w:rsidRDefault="00000000">
            <w:pPr>
              <w:spacing w:before="111" w:after="43" w:line="326" w:lineRule="exact"/>
              <w:ind w:left="163"/>
              <w:textAlignment w:val="baseline"/>
              <w:rPr>
                <w:rFonts w:ascii="Arial" w:eastAsia="Arial" w:hAnsi="Arial"/>
                <w:b/>
                <w:color w:val="000000"/>
                <w:sz w:val="29"/>
              </w:rPr>
            </w:pPr>
            <w:r>
              <w:rPr>
                <w:rFonts w:ascii="Arial" w:eastAsia="Arial" w:hAnsi="Arial"/>
                <w:b/>
                <w:color w:val="000000"/>
                <w:sz w:val="29"/>
              </w:rPr>
              <w:t>Total</w:t>
            </w:r>
          </w:p>
        </w:tc>
        <w:tc>
          <w:tcPr>
            <w:tcW w:w="5340" w:type="dxa"/>
            <w:tcBorders>
              <w:top w:val="single" w:sz="11" w:space="0" w:color="000000"/>
              <w:left w:val="single" w:sz="11" w:space="0" w:color="000000"/>
              <w:bottom w:val="single" w:sz="11" w:space="0" w:color="000000"/>
              <w:right w:val="single" w:sz="11" w:space="0" w:color="000000"/>
            </w:tcBorders>
            <w:shd w:val="clear" w:color="D3D6D7" w:fill="D3D6D7"/>
            <w:vAlign w:val="center"/>
          </w:tcPr>
          <w:p w14:paraId="5B59BAEA" w14:textId="759DDA88" w:rsidR="00B208F5" w:rsidRDefault="00000000" w:rsidP="0081490D">
            <w:pPr>
              <w:tabs>
                <w:tab w:val="left" w:pos="1224"/>
              </w:tabs>
              <w:spacing w:before="113" w:after="36" w:line="331" w:lineRule="exact"/>
              <w:ind w:left="226"/>
              <w:jc w:val="right"/>
              <w:textAlignment w:val="baseline"/>
              <w:rPr>
                <w:rFonts w:ascii="Arial" w:eastAsia="Arial" w:hAnsi="Arial"/>
                <w:b/>
                <w:color w:val="EC3228"/>
                <w:sz w:val="29"/>
              </w:rPr>
            </w:pPr>
            <w:r>
              <w:rPr>
                <w:rFonts w:ascii="Arial" w:eastAsia="Arial" w:hAnsi="Arial"/>
                <w:b/>
                <w:color w:val="EC3228"/>
                <w:sz w:val="29"/>
              </w:rPr>
              <w:t>$</w:t>
            </w:r>
            <w:r w:rsidR="00951519">
              <w:rPr>
                <w:rFonts w:ascii="Arial" w:eastAsia="Arial" w:hAnsi="Arial"/>
                <w:color w:val="EC3228"/>
                <w:sz w:val="29"/>
              </w:rPr>
              <w:t>9</w:t>
            </w:r>
            <w:r>
              <w:rPr>
                <w:rFonts w:ascii="Arial" w:eastAsia="Arial" w:hAnsi="Arial"/>
                <w:color w:val="EC3228"/>
                <w:sz w:val="29"/>
              </w:rPr>
              <w:t>,</w:t>
            </w:r>
            <w:r w:rsidR="00951519">
              <w:rPr>
                <w:rFonts w:ascii="Arial" w:eastAsia="Arial" w:hAnsi="Arial"/>
                <w:color w:val="EC3228"/>
                <w:sz w:val="29"/>
              </w:rPr>
              <w:t>2</w:t>
            </w:r>
            <w:r w:rsidR="00A91CC4">
              <w:rPr>
                <w:rFonts w:ascii="Arial" w:eastAsia="Arial" w:hAnsi="Arial"/>
                <w:color w:val="EC3228"/>
                <w:sz w:val="29"/>
              </w:rPr>
              <w:t>93</w:t>
            </w:r>
            <w:r>
              <w:rPr>
                <w:rFonts w:ascii="Arial" w:eastAsia="Arial" w:hAnsi="Arial"/>
                <w:color w:val="EC3228"/>
                <w:sz w:val="29"/>
              </w:rPr>
              <w:t>.</w:t>
            </w:r>
            <w:r w:rsidR="00A91CC4">
              <w:rPr>
                <w:rFonts w:ascii="Arial" w:eastAsia="Arial" w:hAnsi="Arial"/>
                <w:color w:val="EC3228"/>
                <w:sz w:val="29"/>
              </w:rPr>
              <w:t>22</w:t>
            </w:r>
          </w:p>
        </w:tc>
      </w:tr>
    </w:tbl>
    <w:p w14:paraId="5597E831" w14:textId="77777777" w:rsidR="00B208F5" w:rsidRDefault="00B208F5">
      <w:pPr>
        <w:spacing w:after="388" w:line="20" w:lineRule="exact"/>
      </w:pPr>
    </w:p>
    <w:sectPr w:rsidR="00B208F5">
      <w:pgSz w:w="12240" w:h="15840"/>
      <w:pgMar w:top="1160" w:right="4452" w:bottom="3144" w:left="12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56C2" w14:textId="77777777" w:rsidR="002736C7" w:rsidRDefault="002736C7">
      <w:r>
        <w:separator/>
      </w:r>
    </w:p>
  </w:endnote>
  <w:endnote w:type="continuationSeparator" w:id="0">
    <w:p w14:paraId="53C18AF5" w14:textId="77777777" w:rsidR="002736C7" w:rsidRDefault="0027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Garamond">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DEEB" w14:textId="3AFA3540" w:rsidR="00DC29E2" w:rsidRDefault="00DC2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0E40" w14:textId="71934CE7" w:rsidR="00DC29E2" w:rsidRDefault="00DC2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235B" w14:textId="10283559" w:rsidR="00DC29E2" w:rsidRDefault="00DC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A1D9" w14:textId="77777777" w:rsidR="002736C7" w:rsidRDefault="002736C7"/>
  </w:footnote>
  <w:footnote w:type="continuationSeparator" w:id="0">
    <w:p w14:paraId="7DD9F255" w14:textId="77777777" w:rsidR="002736C7" w:rsidRDefault="00273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6C2"/>
    <w:multiLevelType w:val="hybridMultilevel"/>
    <w:tmpl w:val="73E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157AA"/>
    <w:multiLevelType w:val="multilevel"/>
    <w:tmpl w:val="AF84F0C6"/>
    <w:lvl w:ilvl="0">
      <w:start w:val="1"/>
      <w:numFmt w:val="decimal"/>
      <w:lvlText w:val="%1."/>
      <w:lvlJc w:val="left"/>
      <w:pPr>
        <w:tabs>
          <w:tab w:val="left" w:pos="360"/>
        </w:tabs>
      </w:pPr>
      <w:rPr>
        <w:rFonts w:ascii="Arial" w:eastAsia="Arial" w:hAnsi="Arial"/>
        <w:color w:val="0D0808"/>
        <w:spacing w:val="4"/>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642CE1"/>
    <w:multiLevelType w:val="hybridMultilevel"/>
    <w:tmpl w:val="F648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77203"/>
    <w:multiLevelType w:val="hybridMultilevel"/>
    <w:tmpl w:val="50B4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127051">
    <w:abstractNumId w:val="1"/>
  </w:num>
  <w:num w:numId="2" w16cid:durableId="619605224">
    <w:abstractNumId w:val="3"/>
  </w:num>
  <w:num w:numId="3" w16cid:durableId="1320424783">
    <w:abstractNumId w:val="2"/>
  </w:num>
  <w:num w:numId="4" w16cid:durableId="210255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8F5"/>
    <w:rsid w:val="000C4842"/>
    <w:rsid w:val="002736C7"/>
    <w:rsid w:val="00411C47"/>
    <w:rsid w:val="007736DF"/>
    <w:rsid w:val="0081490D"/>
    <w:rsid w:val="00951519"/>
    <w:rsid w:val="00A76C7A"/>
    <w:rsid w:val="00A85CB4"/>
    <w:rsid w:val="00A91CC4"/>
    <w:rsid w:val="00B208F5"/>
    <w:rsid w:val="00B32644"/>
    <w:rsid w:val="00D00FA9"/>
    <w:rsid w:val="00DC29E2"/>
    <w:rsid w:val="00F35CCE"/>
    <w:rsid w:val="00FD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49BA7B9"/>
  <w15:docId w15:val="{EEB77C2C-9229-41B4-9CE0-7DD5E64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90D"/>
    <w:pPr>
      <w:ind w:left="720"/>
      <w:contextualSpacing/>
    </w:pPr>
  </w:style>
  <w:style w:type="paragraph" w:styleId="Footer">
    <w:name w:val="footer"/>
    <w:basedOn w:val="Normal"/>
    <w:link w:val="FooterChar"/>
    <w:uiPriority w:val="99"/>
    <w:unhideWhenUsed/>
    <w:rsid w:val="00DC29E2"/>
    <w:pPr>
      <w:tabs>
        <w:tab w:val="center" w:pos="4680"/>
        <w:tab w:val="right" w:pos="9360"/>
      </w:tabs>
    </w:pPr>
  </w:style>
  <w:style w:type="character" w:customStyle="1" w:styleId="FooterChar">
    <w:name w:val="Footer Char"/>
    <w:basedOn w:val="DefaultParagraphFont"/>
    <w:link w:val="Footer"/>
    <w:uiPriority w:val="99"/>
    <w:rsid w:val="00DC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34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OA@Rivermeadowestates.com" TargetMode="External"/><Relationship Id="rId18" Type="http://schemas.openxmlformats.org/officeDocument/2006/relationships/hyperlink" Target="mailto:HOA@Rivermeadowestates.com"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hoaguru.com/" TargetMode="External"/><Relationship Id="rId7" Type="http://schemas.openxmlformats.org/officeDocument/2006/relationships/image" Target="media/image1.png"/><Relationship Id="rId12" Type="http://schemas.openxmlformats.org/officeDocument/2006/relationships/hyperlink" Target="mailto:HOA@Rivermeadowestates.com" TargetMode="External"/><Relationship Id="rId17" Type="http://schemas.openxmlformats.org/officeDocument/2006/relationships/hyperlink" Target="mailto:HOA@Rivermeadowestates.com" TargetMode="External"/><Relationship Id="rId25" Type="http://schemas.openxmlformats.org/officeDocument/2006/relationships/image" Target="media/image3.pn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HOA@Rivermeadowestates.com" TargetMode="External"/><Relationship Id="rId20" Type="http://schemas.openxmlformats.org/officeDocument/2006/relationships/hyperlink" Target="mailto:HOA@Rivermeadowestates.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rivermeadowestates.com/" TargetMode="External"/><Relationship Id="rId5" Type="http://schemas.openxmlformats.org/officeDocument/2006/relationships/footnotes" Target="footnotes.xml"/><Relationship Id="rId15" Type="http://schemas.openxmlformats.org/officeDocument/2006/relationships/hyperlink" Target="mailto:HOA@Rivermeadowestates.com" TargetMode="External"/><Relationship Id="rId23" Type="http://schemas.openxmlformats.org/officeDocument/2006/relationships/hyperlink" Target="http://www.hoaguru.com/" TargetMode="External"/><Relationship Id="rId28" Type="http://schemas.openxmlformats.org/officeDocument/2006/relationships/hyperlink" Target="http://HOAGuru.com" TargetMode="External"/><Relationship Id="rId10" Type="http://schemas.openxmlformats.org/officeDocument/2006/relationships/footer" Target="footer3.xml"/><Relationship Id="rId19" Type="http://schemas.openxmlformats.org/officeDocument/2006/relationships/hyperlink" Target="mailto:HOA@Rivermeadowestate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HOA@Rivermeadowestates.com" TargetMode="External"/><Relationship Id="rId22" Type="http://schemas.openxmlformats.org/officeDocument/2006/relationships/hyperlink" Target="http://www.hoaguru.com/" TargetMode="Externa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River Meadow Estates 2nd Annual HOA Meeting 2024</vt:lpstr>
    </vt:vector>
  </TitlesOfParts>
  <Company>Oracle</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 Meadow Estates 2nd Annual HOA Meeting 2024</dc:title>
  <dc:creator>Ascent MEDIA + design, LLC.</dc:creator>
  <cp:keywords>DAGK1ZD5Fzk,BACckKwLfm8</cp:keywords>
  <cp:lastModifiedBy>Matt Schoger</cp:lastModifiedBy>
  <cp:revision>7</cp:revision>
  <dcterms:created xsi:type="dcterms:W3CDTF">2025-07-26T15:23:00Z</dcterms:created>
  <dcterms:modified xsi:type="dcterms:W3CDTF">2025-07-26T15:56:00Z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76ce46-357f-46de-88d6-77b9bbb83c46_Enabled">
    <vt:lpwstr>true</vt:lpwstr>
  </property>
  <property fmtid="{D5CDD505-2E9C-101B-9397-08002B2CF9AE}" pid="3" name="MSIP_Label_3c76ce46-357f-46de-88d6-77b9bbb83c46_SetDate">
    <vt:lpwstr>2025-07-26T15:56:17Z</vt:lpwstr>
  </property>
  <property fmtid="{D5CDD505-2E9C-101B-9397-08002B2CF9AE}" pid="4" name="MSIP_Label_3c76ce46-357f-46de-88d6-77b9bbb83c46_Method">
    <vt:lpwstr>Privileged</vt:lpwstr>
  </property>
  <property fmtid="{D5CDD505-2E9C-101B-9397-08002B2CF9AE}" pid="5" name="MSIP_Label_3c76ce46-357f-46de-88d6-77b9bbb83c46_Name">
    <vt:lpwstr>Public</vt:lpwstr>
  </property>
  <property fmtid="{D5CDD505-2E9C-101B-9397-08002B2CF9AE}" pid="6" name="MSIP_Label_3c76ce46-357f-46de-88d6-77b9bbb83c46_SiteId">
    <vt:lpwstr>4e2c6054-71cb-48f1-bd6c-3a9705aca71b</vt:lpwstr>
  </property>
  <property fmtid="{D5CDD505-2E9C-101B-9397-08002B2CF9AE}" pid="7" name="MSIP_Label_3c76ce46-357f-46de-88d6-77b9bbb83c46_ActionId">
    <vt:lpwstr>4ce42d3f-b74e-4845-8746-c361e16c8be4</vt:lpwstr>
  </property>
  <property fmtid="{D5CDD505-2E9C-101B-9397-08002B2CF9AE}" pid="8" name="MSIP_Label_3c76ce46-357f-46de-88d6-77b9bbb83c46_ContentBits">
    <vt:lpwstr>0</vt:lpwstr>
  </property>
</Properties>
</file>